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510EFF51" w:rsidR="00E54C31" w:rsidRPr="009A0285" w:rsidRDefault="00E54C31" w:rsidP="00E54C31">
      <w:pPr>
        <w:tabs>
          <w:tab w:val="center" w:pos="4536"/>
          <w:tab w:val="right" w:pos="7938"/>
          <w:tab w:val="right" w:pos="9639"/>
        </w:tabs>
        <w:ind w:right="2"/>
        <w:rPr>
          <w:rFonts w:ascii="Arial" w:hAnsi="Arial" w:cs="Arial"/>
          <w:b/>
          <w:bCs/>
          <w:sz w:val="28"/>
          <w:szCs w:val="28"/>
          <w:lang w:val="en-US"/>
        </w:rPr>
      </w:pPr>
      <w:r>
        <w:rPr>
          <w:rFonts w:ascii="Arial" w:hAnsi="Arial" w:cs="Arial"/>
          <w:b/>
          <w:bCs/>
          <w:sz w:val="28"/>
          <w:szCs w:val="28"/>
        </w:rPr>
        <w:t xml:space="preserve">3GPP TSG RAN WG1 </w:t>
      </w:r>
      <w:r w:rsidR="00DB3805">
        <w:rPr>
          <w:rFonts w:ascii="Arial" w:hAnsi="Arial" w:cs="Arial"/>
          <w:b/>
          <w:bCs/>
          <w:sz w:val="28"/>
          <w:szCs w:val="28"/>
        </w:rPr>
        <w:t>#114</w:t>
      </w:r>
      <w:r w:rsidR="006B1609">
        <w:rPr>
          <w:rFonts w:ascii="Arial" w:hAnsi="Arial" w:cs="Arial"/>
          <w:b/>
          <w:bCs/>
          <w:sz w:val="28"/>
          <w:szCs w:val="28"/>
        </w:rPr>
        <w:t>b</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9A0285" w:rsidRPr="009A0285">
        <w:rPr>
          <w:rFonts w:ascii="Arial" w:hAnsi="Arial" w:cs="Arial"/>
          <w:b/>
          <w:bCs/>
          <w:sz w:val="28"/>
          <w:szCs w:val="28"/>
        </w:rPr>
        <w:t>R1-2309450</w:t>
      </w:r>
    </w:p>
    <w:p w14:paraId="0EBE6BEC" w14:textId="49EB4995" w:rsidR="00E54C31" w:rsidRDefault="006B1609" w:rsidP="00E54C31">
      <w:pPr>
        <w:pStyle w:val="3GPPHeader"/>
        <w:spacing w:after="60"/>
        <w:rPr>
          <w:rFonts w:eastAsia="MS Mincho" w:cs="Arial"/>
          <w:bCs/>
          <w:sz w:val="28"/>
          <w:lang w:eastAsia="ja-JP"/>
        </w:rPr>
      </w:pPr>
      <w:r>
        <w:rPr>
          <w:rFonts w:eastAsia="MS Mincho" w:cs="Arial"/>
          <w:bCs/>
          <w:sz w:val="28"/>
          <w:lang w:eastAsia="ja-JP"/>
        </w:rPr>
        <w:t>Xiamen</w:t>
      </w:r>
      <w:r w:rsidR="00DB3805">
        <w:rPr>
          <w:rFonts w:eastAsia="MS Mincho" w:cs="Arial"/>
          <w:bCs/>
          <w:sz w:val="28"/>
          <w:lang w:eastAsia="ja-JP"/>
        </w:rPr>
        <w:t xml:space="preserve">, </w:t>
      </w:r>
      <w:r>
        <w:rPr>
          <w:rFonts w:eastAsia="MS Mincho" w:cs="Arial"/>
          <w:bCs/>
          <w:sz w:val="28"/>
          <w:lang w:eastAsia="ja-JP"/>
        </w:rPr>
        <w:t>China</w:t>
      </w:r>
      <w:r w:rsidR="00DB3805" w:rsidRPr="00A80D3B">
        <w:rPr>
          <w:rFonts w:eastAsia="MS Mincho" w:cs="Arial"/>
          <w:bCs/>
          <w:sz w:val="28"/>
          <w:lang w:eastAsia="ja-JP"/>
        </w:rPr>
        <w:t xml:space="preserve">, </w:t>
      </w:r>
      <w:r>
        <w:rPr>
          <w:rFonts w:eastAsia="MS Mincho" w:cs="Arial"/>
          <w:bCs/>
          <w:sz w:val="28"/>
          <w:lang w:eastAsia="ja-JP"/>
        </w:rPr>
        <w:t>Oct.</w:t>
      </w:r>
      <w:r w:rsidR="00DB3805">
        <w:rPr>
          <w:rFonts w:eastAsia="MS Mincho" w:cs="Arial"/>
          <w:bCs/>
          <w:sz w:val="28"/>
          <w:lang w:eastAsia="ja-JP"/>
        </w:rPr>
        <w:t xml:space="preserve"> </w:t>
      </w:r>
      <w:r>
        <w:rPr>
          <w:rFonts w:eastAsia="MS Mincho" w:cs="Arial"/>
          <w:bCs/>
          <w:sz w:val="28"/>
          <w:lang w:eastAsia="ja-JP"/>
        </w:rPr>
        <w:t>9</w:t>
      </w:r>
      <w:r>
        <w:rPr>
          <w:rFonts w:eastAsia="MS Mincho" w:cs="Arial"/>
          <w:bCs/>
          <w:sz w:val="28"/>
          <w:vertAlign w:val="superscript"/>
          <w:lang w:eastAsia="ja-JP"/>
        </w:rPr>
        <w:t>th</w:t>
      </w:r>
      <w:r w:rsidR="00DB3805">
        <w:rPr>
          <w:rFonts w:eastAsia="MS Mincho" w:cs="Arial"/>
          <w:bCs/>
          <w:sz w:val="28"/>
          <w:lang w:eastAsia="ja-JP"/>
        </w:rPr>
        <w:t xml:space="preserve"> </w:t>
      </w:r>
      <w:r w:rsidR="00DB3805" w:rsidRPr="00A80D3B">
        <w:rPr>
          <w:rFonts w:eastAsia="MS Mincho" w:cs="Arial"/>
          <w:bCs/>
          <w:sz w:val="28"/>
          <w:lang w:eastAsia="ja-JP"/>
        </w:rPr>
        <w:t xml:space="preserve">– </w:t>
      </w:r>
      <w:r>
        <w:rPr>
          <w:rFonts w:eastAsia="MS Mincho" w:cs="Arial"/>
          <w:bCs/>
          <w:sz w:val="28"/>
          <w:lang w:eastAsia="ja-JP"/>
        </w:rPr>
        <w:t>Oct.</w:t>
      </w:r>
      <w:r w:rsidR="00DB3805">
        <w:rPr>
          <w:rFonts w:eastAsia="MS Mincho" w:cs="Arial"/>
          <w:bCs/>
          <w:sz w:val="28"/>
          <w:lang w:eastAsia="ja-JP"/>
        </w:rPr>
        <w:t xml:space="preserve"> </w:t>
      </w:r>
      <w:r>
        <w:rPr>
          <w:rFonts w:eastAsia="MS Mincho" w:cs="Arial"/>
          <w:bCs/>
          <w:sz w:val="28"/>
          <w:lang w:eastAsia="ja-JP"/>
        </w:rPr>
        <w:t>13</w:t>
      </w:r>
      <w:r w:rsidR="00DB3805" w:rsidRPr="009B1F2D">
        <w:rPr>
          <w:rFonts w:eastAsia="MS Mincho" w:cs="Arial"/>
          <w:bCs/>
          <w:sz w:val="28"/>
          <w:vertAlign w:val="superscript"/>
          <w:lang w:eastAsia="ja-JP"/>
        </w:rPr>
        <w:t>th</w:t>
      </w:r>
      <w:r w:rsidR="00DB3805">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30D4AFE6" w:rsidR="00E54C31" w:rsidRPr="00315C6E" w:rsidRDefault="00E54C31" w:rsidP="00E54C31">
      <w:pPr>
        <w:pStyle w:val="3GPPHeader"/>
        <w:rPr>
          <w:sz w:val="22"/>
        </w:rPr>
      </w:pPr>
      <w:r w:rsidRPr="00315C6E">
        <w:rPr>
          <w:sz w:val="22"/>
        </w:rPr>
        <w:t>Agenda Item:</w:t>
      </w:r>
      <w:r w:rsidRPr="00315C6E">
        <w:rPr>
          <w:sz w:val="22"/>
        </w:rPr>
        <w:tab/>
      </w:r>
      <w:r w:rsidR="000042F8">
        <w:rPr>
          <w:sz w:val="22"/>
        </w:rPr>
        <w:t>8</w:t>
      </w:r>
      <w:r>
        <w:rPr>
          <w:sz w:val="22"/>
        </w:rPr>
        <w:t>.16.</w:t>
      </w:r>
      <w:r w:rsidR="000042F8">
        <w:rPr>
          <w:sz w:val="22"/>
        </w:rPr>
        <w:t>7</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3FF35B42"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6B1609">
        <w:rPr>
          <w:rFonts w:eastAsia="宋体" w:hint="eastAsia"/>
          <w:szCs w:val="20"/>
          <w:lang w:val="en-GB"/>
        </w:rPr>
        <w:t>LTM</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45328603" w14:textId="6727E634" w:rsidR="00407E45" w:rsidRPr="00050EC6" w:rsidRDefault="00C24C6A" w:rsidP="00591123">
      <w:pPr>
        <w:spacing w:afterLines="50" w:after="120"/>
        <w:rPr>
          <w:lang w:eastAsia="zh-CN"/>
        </w:rPr>
        <w:sectPr w:rsidR="00407E45" w:rsidRPr="00050EC6" w:rsidSect="001116E4">
          <w:footerReference w:type="default" r:id="rId13"/>
          <w:pgSz w:w="11906" w:h="16838" w:code="9"/>
          <w:pgMar w:top="851" w:right="1134" w:bottom="567" w:left="1134" w:header="720" w:footer="720" w:gutter="0"/>
          <w:cols w:space="720"/>
          <w:docGrid w:linePitch="326"/>
        </w:sectPr>
      </w:pPr>
      <w:r w:rsidRPr="005569B7">
        <w:t>In RAN</w:t>
      </w:r>
      <w:r>
        <w:t>1#11</w:t>
      </w:r>
      <w:r w:rsidR="00E944D1">
        <w:t>4</w:t>
      </w:r>
      <w:r w:rsidRPr="005569B7">
        <w:t xml:space="preserve"> meeting, the </w:t>
      </w:r>
      <w:r>
        <w:t xml:space="preserve">UE features for </w:t>
      </w:r>
      <w:r w:rsidR="00E944D1">
        <w:t>LTM</w:t>
      </w:r>
      <w:r>
        <w:t xml:space="preserve"> were discussed and summarized in </w:t>
      </w:r>
      <w:r w:rsidR="00591123" w:rsidRPr="00591123">
        <w:t>R1-2308521</w:t>
      </w:r>
      <w:r w:rsidR="00591123">
        <w:t xml:space="preserve"> </w:t>
      </w:r>
      <w:r w:rsidR="00591123">
        <w:fldChar w:fldCharType="begin"/>
      </w:r>
      <w:r w:rsidR="00591123">
        <w:instrText xml:space="preserve"> REF _Ref142643320 \r \h </w:instrText>
      </w:r>
      <w:r w:rsidR="00591123">
        <w:fldChar w:fldCharType="separate"/>
      </w:r>
      <w:r w:rsidR="00591123">
        <w:t>[1]</w:t>
      </w:r>
      <w:r w:rsidR="00591123">
        <w:fldChar w:fldCharType="end"/>
      </w:r>
      <w:r>
        <w:t xml:space="preserve">.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569BFA4A" w14:textId="162353B6" w:rsidR="00667BF3" w:rsidRDefault="00652832" w:rsidP="00667BF3">
      <w:pPr>
        <w:pStyle w:val="1"/>
        <w:numPr>
          <w:ilvl w:val="0"/>
          <w:numId w:val="19"/>
        </w:numPr>
        <w:rPr>
          <w:rFonts w:eastAsiaTheme="minorEastAsia"/>
          <w:lang w:eastAsia="zh-CN"/>
        </w:rPr>
      </w:pPr>
      <w:r>
        <w:rPr>
          <w:rFonts w:eastAsiaTheme="minorEastAsia"/>
          <w:lang w:eastAsia="zh-CN"/>
        </w:rPr>
        <w:lastRenderedPageBreak/>
        <w:t xml:space="preserve">UE features for </w:t>
      </w:r>
      <w:r w:rsidR="00E944D1">
        <w:rPr>
          <w:rFonts w:eastAsiaTheme="minorEastAsia"/>
          <w:lang w:eastAsia="zh-CN"/>
        </w:rPr>
        <w:t>L1 enhancement</w:t>
      </w:r>
    </w:p>
    <w:p w14:paraId="31BCBB1E" w14:textId="5363D37C" w:rsidR="0080563E" w:rsidRDefault="00BA2B99" w:rsidP="00667BF3">
      <w:pPr>
        <w:rPr>
          <w:rFonts w:eastAsiaTheme="minorEastAsia"/>
          <w:lang w:eastAsia="zh-CN"/>
        </w:rPr>
      </w:pPr>
      <w:r>
        <w:rPr>
          <w:rFonts w:eastAsiaTheme="minorEastAsia"/>
          <w:lang w:eastAsia="zh-CN"/>
        </w:rPr>
        <w:t>The UE feature list for L1 enhancement after the discussion i</w:t>
      </w:r>
      <w:r w:rsidR="0080563E">
        <w:rPr>
          <w:rFonts w:eastAsiaTheme="minorEastAsia"/>
          <w:lang w:eastAsia="zh-CN"/>
        </w:rPr>
        <w:t>n last RAN1 meeting</w:t>
      </w:r>
      <w:r>
        <w:rPr>
          <w:rFonts w:eastAsiaTheme="minorEastAsia"/>
          <w:lang w:eastAsia="zh-CN"/>
        </w:rPr>
        <w:t xml:space="preserve"> is</w:t>
      </w:r>
      <w:r w:rsidR="009C11E9">
        <w:rPr>
          <w:rFonts w:eastAsiaTheme="minorEastAsia"/>
          <w:lang w:eastAsia="zh-CN"/>
        </w:rPr>
        <w:t xml:space="preserve"> </w:t>
      </w:r>
      <w:r w:rsidR="0080563E">
        <w:rPr>
          <w:rFonts w:eastAsiaTheme="minorEastAsia"/>
          <w:lang w:eastAsia="zh-CN"/>
        </w:rPr>
        <w:t>as shown belo</w:t>
      </w:r>
      <w:r w:rsidR="009C11E9">
        <w:rPr>
          <w:rFonts w:eastAsiaTheme="minorEastAsia"/>
          <w:lang w:eastAsia="zh-CN"/>
        </w:rPr>
        <w:t>w</w:t>
      </w:r>
      <w:r w:rsidR="0080563E">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7"/>
        <w:gridCol w:w="1768"/>
        <w:gridCol w:w="2343"/>
        <w:gridCol w:w="1344"/>
        <w:gridCol w:w="1333"/>
        <w:gridCol w:w="1528"/>
        <w:gridCol w:w="1798"/>
        <w:gridCol w:w="1889"/>
        <w:gridCol w:w="1519"/>
        <w:gridCol w:w="1515"/>
        <w:gridCol w:w="1665"/>
        <w:gridCol w:w="1573"/>
        <w:gridCol w:w="1970"/>
      </w:tblGrid>
      <w:tr w:rsidR="00BA2B99" w:rsidRPr="006662B7" w14:paraId="58470DF4"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hideMark/>
          </w:tcPr>
          <w:p w14:paraId="547B450B"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8148D3E"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7B399F"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5E6824"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CE360C"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FC45B2"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 xml:space="preserve">Need for the </w:t>
            </w:r>
            <w:proofErr w:type="spellStart"/>
            <w:r w:rsidRPr="006662B7">
              <w:rPr>
                <w:rFonts w:cs="Arial"/>
                <w:color w:val="000000" w:themeColor="text1"/>
                <w:szCs w:val="18"/>
              </w:rPr>
              <w:t>gNB</w:t>
            </w:r>
            <w:proofErr w:type="spellEnd"/>
            <w:r w:rsidRPr="006662B7">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70AA79C" w14:textId="77777777" w:rsidR="00BA2B99" w:rsidRPr="006662B7" w:rsidRDefault="00BA2B99" w:rsidP="00543D01">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w:t>
            </w:r>
            <w:proofErr w:type="spellStart"/>
            <w:r w:rsidRPr="006662B7">
              <w:rPr>
                <w:rFonts w:cs="Arial"/>
                <w:color w:val="000000" w:themeColor="text1"/>
                <w:szCs w:val="18"/>
              </w:rPr>
              <w:t>Sidelink</w:t>
            </w:r>
            <w:proofErr w:type="spellEnd"/>
            <w:r w:rsidRPr="006662B7">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ECD05BA" w14:textId="77777777" w:rsidR="00BA2B99" w:rsidRPr="006662B7" w:rsidRDefault="00BA2B99" w:rsidP="00543D01">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61ACBA" w14:textId="77777777" w:rsidR="00BA2B99" w:rsidRPr="006662B7" w:rsidRDefault="00BA2B99" w:rsidP="00543D01">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202C34AA" w14:textId="77777777" w:rsidR="00BA2B99" w:rsidRPr="006662B7" w:rsidRDefault="00BA2B99" w:rsidP="00543D01">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ED101C"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38FDE68"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542C9F"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540BEBC"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FE1E626" w14:textId="77777777" w:rsidR="00BA2B99" w:rsidRPr="006662B7" w:rsidRDefault="00BA2B99" w:rsidP="00543D01">
            <w:pPr>
              <w:pStyle w:val="TAH"/>
              <w:rPr>
                <w:rFonts w:cs="Arial"/>
                <w:color w:val="000000" w:themeColor="text1"/>
                <w:szCs w:val="18"/>
              </w:rPr>
            </w:pPr>
            <w:r w:rsidRPr="006662B7">
              <w:rPr>
                <w:rFonts w:cs="Arial"/>
                <w:color w:val="000000" w:themeColor="text1"/>
                <w:szCs w:val="18"/>
              </w:rPr>
              <w:t>Mandatory/Optional</w:t>
            </w:r>
          </w:p>
        </w:tc>
      </w:tr>
      <w:tr w:rsidR="00BA2B99" w:rsidRPr="006662B7" w14:paraId="40040C06"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34CA"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F97B" w14:textId="65403E3D"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C430"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 xml:space="preserve">L1 measurement and reports for L1-L2 Triggered Mobility (LTM) </w:t>
            </w:r>
            <w:proofErr w:type="gramStart"/>
            <w:r w:rsidRPr="006662B7">
              <w:rPr>
                <w:rFonts w:eastAsia="宋体" w:cs="Arial"/>
                <w:color w:val="000000" w:themeColor="text1"/>
                <w:szCs w:val="18"/>
                <w:lang w:eastAsia="zh-CN"/>
              </w:rPr>
              <w:t>procedure</w:t>
            </w:r>
            <w:r w:rsidRPr="006662B7">
              <w:rPr>
                <w:rFonts w:eastAsia="宋体" w:cs="Arial"/>
                <w:color w:val="000000" w:themeColor="text1"/>
                <w:szCs w:val="18"/>
                <w:highlight w:val="yellow"/>
                <w:lang w:eastAsia="zh-CN"/>
              </w:rPr>
              <w:t>[</w:t>
            </w:r>
            <w:proofErr w:type="gramEnd"/>
            <w:r w:rsidRPr="006662B7">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63D7"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and reporting based on SSB(s) of candidate cell(s) </w:t>
            </w:r>
          </w:p>
          <w:p w14:paraId="02D9196F"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p>
          <w:p w14:paraId="5DB16122"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78E83CD4"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4. Support of up to L candidate cells and M beams in one report where a SSBRI-RSRP pair is used for each beam report.  </w:t>
            </w:r>
          </w:p>
          <w:p w14:paraId="00727BF1"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p>
          <w:p w14:paraId="430987D2"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50C4"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4D76"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950A"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6D22"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9CA7"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E6A56"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63DF"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3AF3"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6D6B"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p>
          <w:p w14:paraId="393A8680"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1546B42B"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547A9D07"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p>
          <w:p w14:paraId="7EE6F35A"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p>
          <w:p w14:paraId="7D12AD6A"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5093C719"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F335"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3176CD52"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E1EDD"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F893" w14:textId="6CA09DC6" w:rsidR="00BA2B99" w:rsidRPr="006662B7" w:rsidRDefault="00BA2B99" w:rsidP="00543D01">
            <w:pPr>
              <w:pStyle w:val="TAL"/>
              <w:rPr>
                <w:rFonts w:cs="Arial"/>
                <w:color w:val="000000" w:themeColor="text1"/>
                <w:szCs w:val="18"/>
                <w:lang w:eastAsia="ja-JP"/>
              </w:rPr>
            </w:pPr>
            <w:r w:rsidRPr="006662B7">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F5A5" w14:textId="77777777" w:rsidR="00BA2B99" w:rsidRPr="006662B7" w:rsidRDefault="00BA2B99" w:rsidP="00543D01">
            <w:pPr>
              <w:pStyle w:val="TAL"/>
              <w:rPr>
                <w:rFonts w:eastAsia="宋体" w:cs="Arial"/>
                <w:color w:val="000000" w:themeColor="text1"/>
                <w:szCs w:val="18"/>
                <w:lang w:eastAsia="zh-CN"/>
              </w:rPr>
            </w:pP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9766"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F29CE"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8027"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3A78"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19CA"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 xml:space="preserve">UE does not </w:t>
            </w:r>
            <w:r w:rsidRPr="006662B7">
              <w:rPr>
                <w:rFonts w:eastAsia="宋体" w:cs="Arial"/>
                <w:color w:val="000000" w:themeColor="text1"/>
                <w:szCs w:val="18"/>
                <w:highlight w:val="yellow"/>
                <w:lang w:val="en-US" w:eastAsia="zh-CN"/>
              </w:rPr>
              <w:t>[always]</w:t>
            </w:r>
            <w:r w:rsidRPr="006662B7">
              <w:rPr>
                <w:rFonts w:eastAsia="宋体" w:cs="Arial"/>
                <w:color w:val="000000" w:themeColor="text1"/>
                <w:szCs w:val="18"/>
                <w:lang w:val="en-US" w:eastAsia="zh-CN"/>
              </w:rPr>
              <w:t xml:space="preserve"> include measurement report for </w:t>
            </w:r>
            <w:proofErr w:type="spellStart"/>
            <w:r w:rsidRPr="006662B7">
              <w:rPr>
                <w:rFonts w:eastAsia="宋体" w:cs="Arial"/>
                <w:color w:val="000000" w:themeColor="text1"/>
                <w:szCs w:val="18"/>
                <w:lang w:val="en-US" w:eastAsia="zh-CN"/>
              </w:rPr>
              <w:t>SpCell</w:t>
            </w:r>
            <w:proofErr w:type="spellEnd"/>
            <w:r w:rsidRPr="006662B7">
              <w:rPr>
                <w:rFonts w:eastAsia="宋体"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082A"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0C6D"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6AE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917D"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3EBA"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4900"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rPr>
              <w:t>Optional with capability signalling</w:t>
            </w:r>
          </w:p>
          <w:p w14:paraId="0E216044" w14:textId="77777777" w:rsidR="00BA2B99" w:rsidRPr="006662B7" w:rsidRDefault="00BA2B99" w:rsidP="00543D01">
            <w:pPr>
              <w:pStyle w:val="TAL"/>
              <w:rPr>
                <w:rFonts w:cs="Arial"/>
                <w:color w:val="000000" w:themeColor="text1"/>
                <w:szCs w:val="18"/>
                <w:lang w:eastAsia="ja-JP"/>
              </w:rPr>
            </w:pPr>
          </w:p>
        </w:tc>
      </w:tr>
      <w:tr w:rsidR="00BA2B99" w:rsidRPr="006662B7" w14:paraId="3B126E37"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F9A9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01A7" w14:textId="68D1992E" w:rsidR="00BA2B99" w:rsidRPr="006662B7" w:rsidRDefault="00BA2B99" w:rsidP="00543D01">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393D"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9D45"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66613E2D"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B9B3A96"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4D235818" w14:textId="77777777" w:rsidR="00BA2B99" w:rsidRPr="006662B7" w:rsidRDefault="00BA2B99"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5FF7751F" w14:textId="77777777" w:rsidR="00BA2B99" w:rsidRPr="006662B7" w:rsidRDefault="00BA2B99"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33550F63"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1CBC"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34FB"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7579"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7934"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5FE"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4A4C"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01DA"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E389"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C25B"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7BF3F0C0" w14:textId="77777777" w:rsidR="00BA2B99" w:rsidRPr="006662B7" w:rsidRDefault="00BA2B99" w:rsidP="00543D01">
            <w:pPr>
              <w:pStyle w:val="maintext"/>
              <w:ind w:firstLineChars="0" w:firstLine="0"/>
              <w:jc w:val="left"/>
              <w:rPr>
                <w:rFonts w:ascii="Arial" w:hAnsi="Arial" w:cs="Arial"/>
                <w:color w:val="000000" w:themeColor="text1"/>
                <w:sz w:val="18"/>
                <w:szCs w:val="18"/>
              </w:rPr>
            </w:pPr>
          </w:p>
          <w:p w14:paraId="5867F1D5" w14:textId="77777777" w:rsidR="00BA2B99" w:rsidRPr="006662B7" w:rsidRDefault="00BA2B99"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26B54A6D" w14:textId="77777777" w:rsidR="00BA2B99" w:rsidRPr="006662B7" w:rsidRDefault="00BA2B99" w:rsidP="00543D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0D78"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7FFE0040"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B019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780B"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0495" w14:textId="77777777" w:rsidR="00BA2B99" w:rsidRPr="006662B7" w:rsidRDefault="00BA2B99" w:rsidP="00543D01">
            <w:pPr>
              <w:pStyle w:val="TAL"/>
              <w:rPr>
                <w:rFonts w:eastAsia="宋体"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7FA7"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F400"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5EAB"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A893"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032B"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5472"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92B9"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A00C"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A1DC"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42ED"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A34F2"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18288736"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C9D5F"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E24BF"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880F"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64AA"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7596B6F4"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1F5AFBE"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963E4AA"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48482307"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12749225" w14:textId="77777777" w:rsidR="00BA2B99" w:rsidRPr="006662B7" w:rsidRDefault="00BA2B99" w:rsidP="00543D01">
            <w:pPr>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p>
          <w:p w14:paraId="1D175DAD"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16D39"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E01A"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D085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6CC5"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6FA5"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01F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C988"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34DF6"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8AE5"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1F173355"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81909F0" w14:textId="77777777" w:rsidR="00BA2B99" w:rsidRPr="006662B7" w:rsidRDefault="00BA2B99" w:rsidP="00543D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0FA8"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68EDCE06"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7DAA9"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8081"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990D"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4670"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p w14:paraId="400111CD"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BA85"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3A03"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59B0"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6B30"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D765"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180F"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AD2C"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253E4"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22AE"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p>
          <w:p w14:paraId="0B542051" w14:textId="77777777" w:rsidR="00BA2B99" w:rsidRPr="006662B7" w:rsidRDefault="00BA2B99" w:rsidP="00543D01">
            <w:pPr>
              <w:rPr>
                <w:rFonts w:ascii="Arial" w:hAnsi="Arial" w:cs="Arial"/>
                <w:color w:val="000000" w:themeColor="text1"/>
                <w:sz w:val="18"/>
                <w:szCs w:val="18"/>
              </w:rPr>
            </w:pPr>
          </w:p>
          <w:p w14:paraId="35687242"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159D"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3EEAE5B6" w14:textId="77777777" w:rsidR="00BA2B99" w:rsidRDefault="00BA2B99" w:rsidP="00667BF3">
      <w:pPr>
        <w:rPr>
          <w:rFonts w:eastAsiaTheme="minorEastAsia"/>
          <w:lang w:eastAsia="zh-CN"/>
        </w:rPr>
      </w:pPr>
    </w:p>
    <w:p w14:paraId="033C6AA0" w14:textId="1B40159B" w:rsidR="00652832" w:rsidRPr="00652832" w:rsidRDefault="00652832" w:rsidP="00652832">
      <w:pPr>
        <w:pStyle w:val="2"/>
        <w:rPr>
          <w:lang w:eastAsia="zh-CN"/>
        </w:rPr>
      </w:pPr>
      <w:r>
        <w:rPr>
          <w:lang w:eastAsia="zh-CN"/>
        </w:rPr>
        <w:t>FG 45-1</w:t>
      </w:r>
      <w:r w:rsidR="00C44DF1">
        <w:rPr>
          <w:lang w:eastAsia="zh-CN"/>
        </w:rPr>
        <w:t xml:space="preserve"> and 45-2</w:t>
      </w:r>
    </w:p>
    <w:p w14:paraId="220F9F8A" w14:textId="0B4DE5F4" w:rsidR="0080563E" w:rsidRDefault="00AA04D1" w:rsidP="00667BF3">
      <w:pPr>
        <w:rPr>
          <w:rFonts w:eastAsiaTheme="minorEastAsia"/>
          <w:lang w:eastAsia="zh-CN"/>
        </w:rPr>
      </w:pPr>
      <w:r>
        <w:rPr>
          <w:rFonts w:eastAsiaTheme="minorEastAsia" w:hint="eastAsia"/>
          <w:lang w:eastAsia="zh-CN"/>
        </w:rPr>
        <w:t>A</w:t>
      </w:r>
      <w:r>
        <w:rPr>
          <w:rFonts w:eastAsiaTheme="minorEastAsia"/>
          <w:lang w:eastAsia="zh-CN"/>
        </w:rPr>
        <w:t xml:space="preserve">bout the UE capability for </w:t>
      </w:r>
      <w:r w:rsidRPr="00AA04D1">
        <w:rPr>
          <w:rFonts w:eastAsiaTheme="minorEastAsia"/>
          <w:lang w:eastAsia="zh-CN"/>
        </w:rPr>
        <w:t>L1 measurement and reports</w:t>
      </w:r>
      <w:r>
        <w:rPr>
          <w:rFonts w:eastAsiaTheme="minorEastAsia"/>
          <w:lang w:eastAsia="zh-CN"/>
        </w:rPr>
        <w:t xml:space="preserve"> in LTM, that is FG 45-1</w:t>
      </w:r>
      <w:r w:rsidR="00457E69">
        <w:rPr>
          <w:rFonts w:eastAsiaTheme="minorEastAsia"/>
          <w:lang w:eastAsia="zh-CN"/>
        </w:rPr>
        <w:t xml:space="preserve"> and FG 45-2</w:t>
      </w:r>
      <w:r>
        <w:rPr>
          <w:rFonts w:eastAsiaTheme="minorEastAsia"/>
          <w:lang w:eastAsia="zh-CN"/>
        </w:rPr>
        <w:t xml:space="preserve">, it can be </w:t>
      </w:r>
      <w:r w:rsidR="00457E69">
        <w:rPr>
          <w:rFonts w:eastAsiaTheme="minorEastAsia"/>
          <w:lang w:eastAsia="zh-CN"/>
        </w:rPr>
        <w:t>reclassified</w:t>
      </w:r>
      <w:r>
        <w:rPr>
          <w:rFonts w:eastAsiaTheme="minorEastAsia"/>
          <w:lang w:eastAsia="zh-CN"/>
        </w:rPr>
        <w:t xml:space="preserve"> into two different </w:t>
      </w:r>
      <w:r w:rsidR="00457E69">
        <w:rPr>
          <w:rFonts w:eastAsiaTheme="minorEastAsia"/>
          <w:lang w:eastAsia="zh-CN"/>
        </w:rPr>
        <w:t xml:space="preserve">Feature Groups </w:t>
      </w:r>
      <w:r>
        <w:rPr>
          <w:rFonts w:eastAsiaTheme="minorEastAsia"/>
          <w:lang w:eastAsia="zh-CN"/>
        </w:rPr>
        <w:t xml:space="preserve">which are related to L1 measurement and L1 reporting separately. </w:t>
      </w:r>
      <w:r w:rsidR="00F97548">
        <w:rPr>
          <w:rFonts w:eastAsiaTheme="minorEastAsia"/>
          <w:lang w:eastAsia="zh-CN"/>
        </w:rPr>
        <w:t>It is better to discuss these two issues separately.</w:t>
      </w:r>
    </w:p>
    <w:p w14:paraId="467B79E9" w14:textId="0E9B861D" w:rsidR="00F97548" w:rsidRPr="00F97548" w:rsidRDefault="00F97548" w:rsidP="00667BF3">
      <w:pPr>
        <w:rPr>
          <w:rFonts w:eastAsiaTheme="minorEastAsia"/>
          <w:b/>
          <w:bCs/>
          <w:i/>
          <w:iCs/>
          <w:lang w:eastAsia="zh-CN"/>
        </w:rPr>
      </w:pPr>
      <w:proofErr w:type="spellStart"/>
      <w:r w:rsidRPr="00F97548">
        <w:rPr>
          <w:rFonts w:eastAsiaTheme="minorEastAsia" w:hint="eastAsia"/>
          <w:b/>
          <w:bCs/>
          <w:i/>
          <w:iCs/>
          <w:lang w:eastAsia="zh-CN"/>
        </w:rPr>
        <w:t>P</w:t>
      </w:r>
      <w:r w:rsidRPr="00F97548">
        <w:rPr>
          <w:rFonts w:eastAsiaTheme="minorEastAsia"/>
          <w:b/>
          <w:bCs/>
          <w:i/>
          <w:iCs/>
          <w:lang w:eastAsia="zh-CN"/>
        </w:rPr>
        <w:t>orposal</w:t>
      </w:r>
      <w:proofErr w:type="spellEnd"/>
      <w:r w:rsidR="009C11E9">
        <w:rPr>
          <w:rFonts w:eastAsiaTheme="minorEastAsia"/>
          <w:b/>
          <w:bCs/>
          <w:i/>
          <w:iCs/>
          <w:lang w:eastAsia="zh-CN"/>
        </w:rPr>
        <w:t xml:space="preserve"> 1</w:t>
      </w:r>
      <w:r w:rsidRPr="00F97548">
        <w:rPr>
          <w:rFonts w:eastAsiaTheme="minorEastAsia"/>
          <w:b/>
          <w:bCs/>
          <w:i/>
          <w:iCs/>
          <w:lang w:eastAsia="zh-CN"/>
        </w:rPr>
        <w:t>: FG 45-1 and 45-2 can be reclassified into t</w:t>
      </w:r>
      <w:r>
        <w:rPr>
          <w:rFonts w:eastAsiaTheme="minorEastAsia"/>
          <w:b/>
          <w:bCs/>
          <w:i/>
          <w:iCs/>
          <w:lang w:eastAsia="zh-CN"/>
        </w:rPr>
        <w:t>wo</w:t>
      </w:r>
      <w:r w:rsidRPr="00F97548">
        <w:rPr>
          <w:rFonts w:eastAsiaTheme="minorEastAsia"/>
          <w:b/>
          <w:bCs/>
          <w:i/>
          <w:iCs/>
          <w:lang w:eastAsia="zh-CN"/>
        </w:rPr>
        <w:t xml:space="preserve"> new FGs which are related to L1 measurement and L1 reporting separately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44"/>
        <w:gridCol w:w="3618"/>
        <w:gridCol w:w="5472"/>
        <w:gridCol w:w="511"/>
        <w:gridCol w:w="527"/>
        <w:gridCol w:w="447"/>
        <w:gridCol w:w="3391"/>
        <w:gridCol w:w="1096"/>
        <w:gridCol w:w="447"/>
        <w:gridCol w:w="447"/>
        <w:gridCol w:w="467"/>
        <w:gridCol w:w="2278"/>
        <w:gridCol w:w="1607"/>
      </w:tblGrid>
      <w:tr w:rsidR="00B334A8" w:rsidRPr="006662B7" w14:paraId="3C83848E"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AC56"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4706" w14:textId="77777777" w:rsidR="00B334A8" w:rsidRPr="006662B7" w:rsidRDefault="00B334A8"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6543E" w14:textId="77777777" w:rsidR="00B334A8" w:rsidRPr="006662B7" w:rsidRDefault="00B334A8"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 xml:space="preserve">L1 measurement </w:t>
            </w:r>
            <w:r w:rsidRPr="00B334A8">
              <w:rPr>
                <w:rFonts w:eastAsia="宋体" w:cs="Arial"/>
                <w:strike/>
                <w:color w:val="FF0000"/>
                <w:szCs w:val="18"/>
                <w:lang w:eastAsia="zh-CN"/>
              </w:rPr>
              <w:t>and reports</w:t>
            </w:r>
            <w:r w:rsidRPr="006662B7">
              <w:rPr>
                <w:rFonts w:eastAsia="宋体" w:cs="Arial"/>
                <w:color w:val="000000" w:themeColor="text1"/>
                <w:szCs w:val="18"/>
                <w:lang w:eastAsia="zh-CN"/>
              </w:rPr>
              <w:t xml:space="preserve"> for L1-L2 Triggered Mobility (LTM) </w:t>
            </w:r>
            <w:proofErr w:type="gramStart"/>
            <w:r w:rsidRPr="006662B7">
              <w:rPr>
                <w:rFonts w:eastAsia="宋体" w:cs="Arial"/>
                <w:color w:val="000000" w:themeColor="text1"/>
                <w:szCs w:val="18"/>
                <w:lang w:eastAsia="zh-CN"/>
              </w:rPr>
              <w:t>procedure</w:t>
            </w:r>
            <w:r w:rsidRPr="006662B7">
              <w:rPr>
                <w:rFonts w:eastAsia="宋体" w:cs="Arial"/>
                <w:color w:val="000000" w:themeColor="text1"/>
                <w:szCs w:val="18"/>
                <w:highlight w:val="yellow"/>
                <w:lang w:eastAsia="zh-CN"/>
              </w:rPr>
              <w:t>[</w:t>
            </w:r>
            <w:proofErr w:type="gramEnd"/>
            <w:r w:rsidRPr="006662B7">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CF07"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w:t>
            </w:r>
            <w:r w:rsidRPr="00B334A8">
              <w:rPr>
                <w:rFonts w:ascii="Arial" w:hAnsi="Arial" w:cs="Arial"/>
                <w:strike/>
                <w:color w:val="FF0000"/>
                <w:sz w:val="18"/>
                <w:szCs w:val="18"/>
              </w:rPr>
              <w:t xml:space="preserve">and reporting </w:t>
            </w:r>
            <w:r w:rsidRPr="006662B7">
              <w:rPr>
                <w:rFonts w:ascii="Arial" w:hAnsi="Arial" w:cs="Arial"/>
                <w:color w:val="000000" w:themeColor="text1"/>
                <w:sz w:val="18"/>
                <w:szCs w:val="18"/>
              </w:rPr>
              <w:t xml:space="preserve">based on SSB(s) of candidate cell(s) </w:t>
            </w:r>
          </w:p>
          <w:p w14:paraId="29C506CD"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p>
          <w:p w14:paraId="06A2B65A"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2B3A3FF0" w14:textId="77777777" w:rsidR="00B334A8" w:rsidRPr="00B334A8" w:rsidRDefault="00B334A8" w:rsidP="00543D01">
            <w:pPr>
              <w:rPr>
                <w:rFonts w:ascii="Arial" w:hAnsi="Arial" w:cs="Arial"/>
                <w:strike/>
                <w:sz w:val="18"/>
                <w:szCs w:val="18"/>
              </w:rPr>
            </w:pPr>
            <w:r w:rsidRPr="00D54D3D">
              <w:rPr>
                <w:rFonts w:ascii="Arial" w:hAnsi="Arial" w:cs="Arial"/>
                <w:strike/>
                <w:color w:val="FF0000"/>
                <w:sz w:val="18"/>
                <w:szCs w:val="18"/>
              </w:rPr>
              <w:t xml:space="preserve">4. Support of up to L candidate cells and M beams in one report where a SSBRI-RSRP pair is used for each beam report. </w:t>
            </w:r>
            <w:r w:rsidRPr="00B334A8">
              <w:rPr>
                <w:rFonts w:ascii="Arial" w:hAnsi="Arial" w:cs="Arial"/>
                <w:strike/>
                <w:sz w:val="18"/>
                <w:szCs w:val="18"/>
              </w:rPr>
              <w:t xml:space="preserve"> </w:t>
            </w:r>
          </w:p>
          <w:p w14:paraId="74B3983A"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p>
          <w:p w14:paraId="28E3D232" w14:textId="77777777" w:rsidR="00B334A8" w:rsidRPr="00B334A8" w:rsidRDefault="00B334A8" w:rsidP="00543D01">
            <w:pPr>
              <w:rPr>
                <w:rFonts w:ascii="Arial" w:hAnsi="Arial" w:cs="Arial"/>
                <w:strike/>
                <w:color w:val="000000" w:themeColor="text1"/>
                <w:sz w:val="18"/>
                <w:szCs w:val="18"/>
              </w:rPr>
            </w:pPr>
            <w:r w:rsidRPr="00D54D3D">
              <w:rPr>
                <w:rFonts w:ascii="Arial" w:hAnsi="Arial" w:cs="Arial"/>
                <w:strike/>
                <w:color w:val="FF0000"/>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9C02" w14:textId="77777777" w:rsidR="00B334A8" w:rsidRPr="006662B7" w:rsidRDefault="00B334A8"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DC61" w14:textId="77777777" w:rsidR="00B334A8" w:rsidRPr="006662B7" w:rsidRDefault="00B334A8"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6568"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D7A" w14:textId="77777777" w:rsidR="00B334A8" w:rsidRPr="006662B7" w:rsidRDefault="00B334A8"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8ADD" w14:textId="77777777" w:rsidR="00B334A8" w:rsidRPr="006662B7" w:rsidRDefault="00B334A8"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2D4E"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EE31"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942A"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B1E0"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p>
          <w:p w14:paraId="55D1B511"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691C2D15"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78FA6BA5"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p>
          <w:p w14:paraId="3A00A429"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p>
          <w:p w14:paraId="45A67F41" w14:textId="77777777" w:rsidR="00B334A8" w:rsidRPr="006662B7" w:rsidRDefault="00B334A8"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1F6CA999" w14:textId="77777777" w:rsidR="00B334A8" w:rsidRPr="006662B7" w:rsidRDefault="00B334A8" w:rsidP="00543D01">
            <w:pPr>
              <w:pStyle w:val="TAL"/>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02EA"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334A8" w:rsidRPr="006662B7" w14:paraId="30F3A8B2"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1023F" w14:textId="77777777" w:rsidR="00B334A8" w:rsidRPr="006662B7" w:rsidRDefault="00B334A8"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E961" w14:textId="77777777" w:rsidR="00B334A8" w:rsidRPr="00B334A8" w:rsidRDefault="00B334A8" w:rsidP="00543D01">
            <w:pPr>
              <w:pStyle w:val="TAL"/>
              <w:rPr>
                <w:rFonts w:cs="Arial"/>
                <w:color w:val="FF0000"/>
                <w:szCs w:val="18"/>
                <w:lang w:eastAsia="ja-JP"/>
              </w:rPr>
            </w:pPr>
            <w:r w:rsidRPr="00B334A8">
              <w:rPr>
                <w:rFonts w:eastAsia="MS Mincho" w:cs="Arial"/>
                <w:color w:val="FF0000"/>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F472" w14:textId="0EC6FD46" w:rsidR="00B334A8" w:rsidRPr="00B334A8" w:rsidRDefault="00B334A8" w:rsidP="00543D01">
            <w:pPr>
              <w:pStyle w:val="TAL"/>
              <w:rPr>
                <w:rFonts w:eastAsia="宋体" w:cs="Arial"/>
                <w:color w:val="FF0000"/>
                <w:szCs w:val="18"/>
                <w:lang w:eastAsia="zh-CN"/>
              </w:rPr>
            </w:pPr>
            <w:r w:rsidRPr="00B334A8">
              <w:rPr>
                <w:rFonts w:eastAsia="宋体" w:cs="Arial"/>
                <w:color w:val="FF0000"/>
                <w:szCs w:val="18"/>
                <w:lang w:eastAsia="zh-CN"/>
              </w:rPr>
              <w:t xml:space="preserve">L1 reports for L1-L2 Triggered Mobility (LTM) </w:t>
            </w:r>
            <w:proofErr w:type="gramStart"/>
            <w:r w:rsidRPr="00B334A8">
              <w:rPr>
                <w:rFonts w:eastAsia="宋体" w:cs="Arial"/>
                <w:color w:val="FF0000"/>
                <w:szCs w:val="18"/>
                <w:lang w:eastAsia="zh-CN"/>
              </w:rPr>
              <w:t>procedure</w:t>
            </w:r>
            <w:r w:rsidRPr="00B334A8">
              <w:rPr>
                <w:rFonts w:eastAsia="宋体" w:cs="Arial"/>
                <w:color w:val="FF0000"/>
                <w:szCs w:val="18"/>
                <w:highlight w:val="yellow"/>
                <w:lang w:eastAsia="zh-CN"/>
              </w:rPr>
              <w:t>[</w:t>
            </w:r>
            <w:proofErr w:type="gramEnd"/>
            <w:r w:rsidRPr="00B334A8">
              <w:rPr>
                <w:rFonts w:eastAsia="宋体" w:cs="Arial"/>
                <w:color w:val="FF0000"/>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0328" w14:textId="2AF5235A" w:rsidR="00B334A8" w:rsidRPr="00B334A8" w:rsidRDefault="00B334A8" w:rsidP="00B334A8">
            <w:pPr>
              <w:rPr>
                <w:rFonts w:ascii="Arial" w:hAnsi="Arial" w:cs="Arial"/>
                <w:color w:val="FF0000"/>
                <w:sz w:val="18"/>
                <w:szCs w:val="18"/>
              </w:rPr>
            </w:pPr>
            <w:r w:rsidRPr="00B334A8">
              <w:rPr>
                <w:rFonts w:ascii="Arial" w:hAnsi="Arial" w:cs="Arial"/>
                <w:color w:val="FF0000"/>
                <w:sz w:val="18"/>
                <w:szCs w:val="18"/>
              </w:rPr>
              <w:t xml:space="preserve">1. Support of </w:t>
            </w:r>
            <w:r w:rsidRPr="00B334A8">
              <w:rPr>
                <w:rFonts w:ascii="Arial" w:hAnsi="Arial" w:cs="Arial"/>
                <w:color w:val="FF0000"/>
                <w:sz w:val="18"/>
                <w:szCs w:val="18"/>
                <w:highlight w:val="yellow"/>
              </w:rPr>
              <w:t>[synchronous and asynchronous]</w:t>
            </w:r>
            <w:r w:rsidRPr="00B334A8">
              <w:rPr>
                <w:rFonts w:ascii="Arial" w:hAnsi="Arial" w:cs="Arial"/>
                <w:color w:val="FF0000"/>
                <w:sz w:val="18"/>
                <w:szCs w:val="18"/>
              </w:rPr>
              <w:t xml:space="preserve"> </w:t>
            </w:r>
            <w:r w:rsidRPr="00B334A8">
              <w:rPr>
                <w:rFonts w:ascii="Arial" w:hAnsi="Arial" w:cs="Arial"/>
                <w:color w:val="FF0000"/>
                <w:sz w:val="18"/>
                <w:szCs w:val="18"/>
                <w:highlight w:val="yellow"/>
              </w:rPr>
              <w:t>[intra-frequency and inter-frequency]</w:t>
            </w:r>
            <w:r w:rsidRPr="00B334A8">
              <w:rPr>
                <w:rFonts w:ascii="Arial" w:hAnsi="Arial" w:cs="Arial"/>
                <w:color w:val="FF0000"/>
                <w:sz w:val="18"/>
                <w:szCs w:val="18"/>
              </w:rPr>
              <w:t xml:space="preserve"> L1- RSRP reporting based on SSB(s) of candidate cell(s) </w:t>
            </w:r>
          </w:p>
          <w:p w14:paraId="344146CD" w14:textId="77777777" w:rsidR="00B334A8" w:rsidRPr="00B334A8" w:rsidRDefault="00B334A8" w:rsidP="00B334A8">
            <w:pPr>
              <w:rPr>
                <w:color w:val="FF0000"/>
                <w:sz w:val="20"/>
              </w:rPr>
            </w:pPr>
            <w:r w:rsidRPr="00B334A8">
              <w:rPr>
                <w:color w:val="FF0000"/>
                <w:sz w:val="20"/>
              </w:rPr>
              <w:t xml:space="preserve">4. Support of up to L candidate cells and M beams in one report where a SSBRI-RSRP pair is used for each beam report.  </w:t>
            </w:r>
          </w:p>
          <w:p w14:paraId="565EEC4C" w14:textId="474604E2" w:rsidR="00B334A8" w:rsidRPr="00B334A8" w:rsidRDefault="00B334A8" w:rsidP="00B334A8">
            <w:pPr>
              <w:rPr>
                <w:rFonts w:ascii="Arial" w:hAnsi="Arial" w:cs="Arial"/>
                <w:color w:val="FF0000"/>
                <w:sz w:val="18"/>
                <w:szCs w:val="18"/>
              </w:rPr>
            </w:pPr>
            <w:r w:rsidRPr="00B334A8">
              <w:rPr>
                <w:color w:val="FF0000"/>
                <w:sz w:val="20"/>
                <w:highlight w:val="yellow"/>
              </w:rPr>
              <w:t>[7. Support periodic reporting on PUCCH, semi-persistent reporting on PUCCH/PUSCH, and aperiodic report on PUSCH]</w:t>
            </w:r>
          </w:p>
          <w:p w14:paraId="35F69AD2" w14:textId="02EF1A5C" w:rsidR="00B334A8" w:rsidRPr="00B334A8" w:rsidRDefault="00B334A8" w:rsidP="00543D01">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4939" w14:textId="77777777" w:rsidR="00B334A8" w:rsidRPr="00B334A8" w:rsidRDefault="00B334A8" w:rsidP="00543D01">
            <w:pPr>
              <w:pStyle w:val="TAL"/>
              <w:rPr>
                <w:rFonts w:eastAsia="MS Mincho" w:cs="Arial"/>
                <w:color w:val="FF0000"/>
                <w:szCs w:val="18"/>
                <w:lang w:eastAsia="ja-JP"/>
              </w:rPr>
            </w:pPr>
            <w:r w:rsidRPr="00B334A8">
              <w:rPr>
                <w:rFonts w:eastAsia="MS Mincho" w:cs="Arial"/>
                <w:color w:val="FF0000"/>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EEDD" w14:textId="77777777" w:rsidR="00B334A8" w:rsidRPr="00B334A8" w:rsidRDefault="00B334A8" w:rsidP="00543D01">
            <w:pPr>
              <w:pStyle w:val="TAL"/>
              <w:rPr>
                <w:rFonts w:eastAsia="宋体" w:cs="Arial"/>
                <w:color w:val="FF0000"/>
                <w:szCs w:val="18"/>
                <w:lang w:eastAsia="zh-CN"/>
              </w:rPr>
            </w:pPr>
            <w:r w:rsidRPr="00B334A8">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8859" w14:textId="77777777" w:rsidR="00B334A8" w:rsidRPr="00B334A8" w:rsidRDefault="00B334A8"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A609" w14:textId="44B01FBC" w:rsidR="00B334A8" w:rsidRPr="00B334A8" w:rsidRDefault="00B334A8" w:rsidP="00543D01">
            <w:pPr>
              <w:pStyle w:val="TAL"/>
              <w:rPr>
                <w:rFonts w:eastAsia="宋体" w:cs="Arial"/>
                <w:color w:val="FF0000"/>
                <w:szCs w:val="18"/>
                <w:lang w:val="en-US" w:eastAsia="zh-CN"/>
              </w:rPr>
            </w:pPr>
            <w:r w:rsidRPr="00B334A8">
              <w:rPr>
                <w:rFonts w:eastAsia="宋体" w:cs="Arial"/>
                <w:color w:val="FF0000"/>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69BC" w14:textId="77777777" w:rsidR="00B334A8" w:rsidRPr="00B334A8" w:rsidRDefault="00B334A8" w:rsidP="00543D01">
            <w:pPr>
              <w:pStyle w:val="TAL"/>
              <w:rPr>
                <w:rFonts w:eastAsia="宋体" w:cs="Arial"/>
                <w:color w:val="FF0000"/>
                <w:szCs w:val="18"/>
                <w:lang w:eastAsia="zh-CN"/>
              </w:rPr>
            </w:pPr>
            <w:r w:rsidRPr="00B334A8">
              <w:rPr>
                <w:rFonts w:eastAsia="宋体"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0932" w14:textId="77777777" w:rsidR="00B334A8" w:rsidRPr="00B334A8" w:rsidRDefault="00B334A8"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89FA" w14:textId="77777777" w:rsidR="00B334A8" w:rsidRPr="00B334A8" w:rsidRDefault="00B334A8"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E1E3" w14:textId="77777777" w:rsidR="00B334A8" w:rsidRPr="00B334A8" w:rsidRDefault="00B334A8" w:rsidP="00543D01">
            <w:pPr>
              <w:pStyle w:val="TAL"/>
              <w:rPr>
                <w:rFonts w:cs="Arial"/>
                <w:color w:val="FF0000"/>
                <w:szCs w:val="18"/>
                <w:lang w:eastAsia="ja-JP"/>
              </w:rPr>
            </w:pPr>
            <w:r w:rsidRPr="00B334A8">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7F6E" w14:textId="33BE44DE" w:rsidR="00B334A8" w:rsidRPr="00B334A8" w:rsidRDefault="00B334A8" w:rsidP="00543D0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11D" w14:textId="77777777" w:rsidR="00B334A8" w:rsidRPr="00B334A8" w:rsidRDefault="00B334A8" w:rsidP="00543D01">
            <w:pPr>
              <w:pStyle w:val="TAL"/>
              <w:rPr>
                <w:rFonts w:cs="Arial"/>
                <w:color w:val="FF0000"/>
                <w:szCs w:val="18"/>
              </w:rPr>
            </w:pPr>
            <w:r w:rsidRPr="00B334A8">
              <w:rPr>
                <w:rFonts w:cs="Arial"/>
                <w:color w:val="FF0000"/>
                <w:szCs w:val="18"/>
              </w:rPr>
              <w:t>Optional with capability signalling</w:t>
            </w:r>
          </w:p>
          <w:p w14:paraId="1C7433CB" w14:textId="77777777" w:rsidR="00B334A8" w:rsidRPr="00B334A8" w:rsidRDefault="00B334A8" w:rsidP="00543D01">
            <w:pPr>
              <w:pStyle w:val="TAL"/>
              <w:rPr>
                <w:rFonts w:cs="Arial"/>
                <w:color w:val="FF0000"/>
                <w:szCs w:val="18"/>
                <w:lang w:eastAsia="ja-JP"/>
              </w:rPr>
            </w:pPr>
          </w:p>
        </w:tc>
      </w:tr>
      <w:tr w:rsidR="00B334A8" w:rsidRPr="006662B7" w14:paraId="179C03DC"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7B368" w14:textId="77777777" w:rsidR="00B334A8" w:rsidRPr="006662B7" w:rsidRDefault="00B334A8" w:rsidP="00B334A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7773" w14:textId="79132C54" w:rsidR="00B334A8" w:rsidRPr="006662B7" w:rsidRDefault="00B334A8" w:rsidP="00B334A8">
            <w:pPr>
              <w:pStyle w:val="TAL"/>
              <w:rPr>
                <w:rFonts w:eastAsia="MS Mincho" w:cs="Arial"/>
                <w:color w:val="000000" w:themeColor="text1"/>
                <w:szCs w:val="18"/>
                <w:lang w:eastAsia="ja-JP"/>
              </w:rPr>
            </w:pPr>
            <w:r w:rsidRPr="006662B7">
              <w:rPr>
                <w:rFonts w:eastAsia="MS Mincho" w:cs="Arial"/>
                <w:color w:val="000000" w:themeColor="text1"/>
                <w:szCs w:val="18"/>
                <w:lang w:eastAsia="ja-JP"/>
              </w:rPr>
              <w:t>45-2</w:t>
            </w:r>
            <w:r w:rsidRPr="00B334A8">
              <w:rPr>
                <w:rFonts w:eastAsia="MS Mincho" w:cs="Arial"/>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2203" w14:textId="27134080" w:rsidR="00B334A8" w:rsidRPr="006662B7" w:rsidRDefault="00B334A8" w:rsidP="00B334A8">
            <w:pPr>
              <w:pStyle w:val="TAL"/>
              <w:rPr>
                <w:rFonts w:cs="Arial"/>
                <w:color w:val="000000" w:themeColor="text1"/>
                <w:szCs w:val="18"/>
              </w:rPr>
            </w:pP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9F82" w14:textId="289E2A85" w:rsidR="00B334A8" w:rsidRPr="006662B7" w:rsidRDefault="00B334A8" w:rsidP="00B334A8">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36EF" w14:textId="56D1F6BF" w:rsidR="00B334A8" w:rsidRPr="006662B7" w:rsidRDefault="00B334A8" w:rsidP="00B334A8">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6090" w14:textId="4FF3F3B3" w:rsidR="00B334A8" w:rsidRPr="006662B7" w:rsidRDefault="00B334A8" w:rsidP="00B334A8">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A53" w14:textId="5CD8EC99" w:rsidR="00B334A8" w:rsidRPr="006662B7" w:rsidRDefault="00B334A8" w:rsidP="00B334A8">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CF4A" w14:textId="08F989DE" w:rsidR="00B334A8" w:rsidRPr="006662B7" w:rsidRDefault="00B334A8" w:rsidP="00B334A8">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 xml:space="preserve">UE does not </w:t>
            </w:r>
            <w:r w:rsidRPr="006662B7">
              <w:rPr>
                <w:rFonts w:eastAsia="宋体" w:cs="Arial"/>
                <w:color w:val="000000" w:themeColor="text1"/>
                <w:szCs w:val="18"/>
                <w:highlight w:val="yellow"/>
                <w:lang w:val="en-US" w:eastAsia="zh-CN"/>
              </w:rPr>
              <w:t>[always]</w:t>
            </w:r>
            <w:r w:rsidRPr="006662B7">
              <w:rPr>
                <w:rFonts w:eastAsia="宋体" w:cs="Arial"/>
                <w:color w:val="000000" w:themeColor="text1"/>
                <w:szCs w:val="18"/>
                <w:lang w:val="en-US" w:eastAsia="zh-CN"/>
              </w:rPr>
              <w:t xml:space="preserve"> include measurement report for </w:t>
            </w:r>
            <w:proofErr w:type="spellStart"/>
            <w:r w:rsidRPr="006662B7">
              <w:rPr>
                <w:rFonts w:eastAsia="宋体" w:cs="Arial"/>
                <w:color w:val="000000" w:themeColor="text1"/>
                <w:szCs w:val="18"/>
                <w:lang w:val="en-US" w:eastAsia="zh-CN"/>
              </w:rPr>
              <w:t>SpCell</w:t>
            </w:r>
            <w:proofErr w:type="spellEnd"/>
            <w:r w:rsidRPr="006662B7">
              <w:rPr>
                <w:rFonts w:eastAsia="宋体"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1B41" w14:textId="682ACCC8" w:rsidR="00B334A8" w:rsidRPr="006662B7" w:rsidRDefault="00B334A8" w:rsidP="00B334A8">
            <w:pPr>
              <w:pStyle w:val="TAL"/>
              <w:rPr>
                <w:rFonts w:eastAsia="宋体" w:cs="Arial"/>
                <w:color w:val="000000" w:themeColor="text1"/>
                <w:szCs w:val="18"/>
                <w:highlight w:val="yellow"/>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07E" w14:textId="4CFF0B44" w:rsidR="00B334A8" w:rsidRPr="006662B7" w:rsidRDefault="00B334A8" w:rsidP="00B334A8">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707B" w14:textId="6F601E25" w:rsidR="00B334A8" w:rsidRPr="006662B7" w:rsidRDefault="00B334A8" w:rsidP="00B334A8">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0F4D" w14:textId="5571679A" w:rsidR="00B334A8" w:rsidRPr="006662B7" w:rsidRDefault="00B334A8" w:rsidP="00B334A8">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D709" w14:textId="7AA06A04" w:rsidR="00B334A8" w:rsidRPr="00B334A8" w:rsidRDefault="00B334A8" w:rsidP="00B334A8">
            <w:pPr>
              <w:pStyle w:val="TAL"/>
              <w:rPr>
                <w:rFonts w:cs="Arial"/>
                <w:strike/>
                <w:color w:val="000000" w:themeColor="text1"/>
                <w:szCs w:val="18"/>
                <w:highlight w:val="yellow"/>
              </w:rPr>
            </w:pPr>
            <w:r w:rsidRPr="00B334A8">
              <w:rPr>
                <w:rFonts w:cs="Arial"/>
                <w:strike/>
                <w:color w:val="FF0000"/>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0AF2" w14:textId="77777777" w:rsidR="00B334A8" w:rsidRPr="006662B7" w:rsidRDefault="00B334A8" w:rsidP="00B334A8">
            <w:pPr>
              <w:pStyle w:val="TAL"/>
              <w:rPr>
                <w:rFonts w:cs="Arial"/>
                <w:color w:val="000000" w:themeColor="text1"/>
                <w:szCs w:val="18"/>
              </w:rPr>
            </w:pPr>
            <w:r w:rsidRPr="006662B7">
              <w:rPr>
                <w:rFonts w:cs="Arial"/>
                <w:color w:val="000000" w:themeColor="text1"/>
                <w:szCs w:val="18"/>
              </w:rPr>
              <w:t>Optional with capability signalling</w:t>
            </w:r>
          </w:p>
          <w:p w14:paraId="179A5AD9" w14:textId="77777777" w:rsidR="00B334A8" w:rsidRPr="006662B7" w:rsidRDefault="00B334A8" w:rsidP="00B334A8">
            <w:pPr>
              <w:pStyle w:val="TAL"/>
              <w:rPr>
                <w:rFonts w:cs="Arial"/>
                <w:color w:val="000000" w:themeColor="text1"/>
                <w:szCs w:val="18"/>
              </w:rPr>
            </w:pPr>
          </w:p>
        </w:tc>
      </w:tr>
    </w:tbl>
    <w:p w14:paraId="5B37206E" w14:textId="33D81545" w:rsidR="00F97548" w:rsidRDefault="00F97548" w:rsidP="00667BF3">
      <w:pPr>
        <w:rPr>
          <w:rFonts w:eastAsiaTheme="minorEastAsia"/>
          <w:sz w:val="20"/>
          <w:lang w:eastAsia="zh-CN"/>
        </w:rPr>
      </w:pPr>
    </w:p>
    <w:p w14:paraId="0A43CB29" w14:textId="5D85AF3A" w:rsidR="009B04CE" w:rsidRPr="00BF417E" w:rsidRDefault="009C11E9" w:rsidP="00BF417E">
      <w:pPr>
        <w:pStyle w:val="2"/>
        <w:rPr>
          <w:lang w:eastAsia="zh-CN"/>
        </w:rPr>
      </w:pPr>
      <w:r>
        <w:rPr>
          <w:rFonts w:hint="eastAsia"/>
          <w:lang w:eastAsia="zh-CN"/>
        </w:rPr>
        <w:t>F</w:t>
      </w:r>
      <w:r>
        <w:rPr>
          <w:lang w:eastAsia="zh-CN"/>
        </w:rPr>
        <w:t>G</w:t>
      </w:r>
      <w:r w:rsidR="002A5487">
        <w:rPr>
          <w:lang w:eastAsia="zh-CN"/>
        </w:rPr>
        <w:t xml:space="preserve"> 45-</w:t>
      </w:r>
      <w:r>
        <w:rPr>
          <w:lang w:eastAsia="zh-CN"/>
        </w:rPr>
        <w:t>3</w:t>
      </w:r>
      <w:r w:rsidR="00C44DF1">
        <w:rPr>
          <w:lang w:eastAsia="zh-CN"/>
        </w:rPr>
        <w:t xml:space="preserve"> and 45-4</w:t>
      </w:r>
    </w:p>
    <w:p w14:paraId="2F1396BA" w14:textId="332F70F3" w:rsidR="007229A0" w:rsidRDefault="007229A0" w:rsidP="00667BF3">
      <w:pPr>
        <w:rPr>
          <w:rFonts w:eastAsiaTheme="minorEastAsia"/>
          <w:lang w:eastAsia="zh-CN"/>
        </w:rPr>
      </w:pPr>
      <w:r>
        <w:rPr>
          <w:rFonts w:eastAsiaTheme="minorEastAsia" w:hint="eastAsia"/>
          <w:lang w:eastAsia="zh-CN"/>
        </w:rPr>
        <w:t>F</w:t>
      </w:r>
      <w:r>
        <w:rPr>
          <w:rFonts w:eastAsiaTheme="minorEastAsia"/>
          <w:lang w:eastAsia="zh-CN"/>
        </w:rPr>
        <w:t>or component 4 and 5, there is editorial issue</w:t>
      </w:r>
      <w:r w:rsidR="0079571D">
        <w:rPr>
          <w:rFonts w:eastAsiaTheme="minorEastAsia"/>
          <w:lang w:eastAsia="zh-CN"/>
        </w:rPr>
        <w:t>.</w:t>
      </w:r>
      <w:r>
        <w:rPr>
          <w:rFonts w:eastAsiaTheme="minorEastAsia"/>
          <w:lang w:eastAsia="zh-CN"/>
        </w:rPr>
        <w:t xml:space="preserve"> From our understanding, one of these components is about whether support </w:t>
      </w:r>
      <w:r w:rsidRPr="007229A0">
        <w:rPr>
          <w:rFonts w:eastAsiaTheme="minorEastAsia"/>
          <w:lang w:eastAsia="zh-CN"/>
        </w:rPr>
        <w:t xml:space="preserve">using </w:t>
      </w:r>
      <w:r w:rsidRPr="007229A0">
        <w:rPr>
          <w:rFonts w:eastAsiaTheme="minorEastAsia"/>
          <w:color w:val="FF0000"/>
          <w:lang w:eastAsia="zh-CN"/>
        </w:rPr>
        <w:t>TRS</w:t>
      </w:r>
      <w:r w:rsidRPr="007229A0">
        <w:rPr>
          <w:rFonts w:eastAsiaTheme="minorEastAsia"/>
          <w:lang w:eastAsia="zh-CN"/>
        </w:rPr>
        <w:t xml:space="preserve"> as QCL source RS for PDCCH and PDSCH reception</w:t>
      </w:r>
      <w:r>
        <w:rPr>
          <w:rFonts w:eastAsiaTheme="minorEastAsia"/>
          <w:lang w:eastAsia="zh-CN"/>
        </w:rPr>
        <w:t>, the same with component in FG 45-4.</w:t>
      </w:r>
    </w:p>
    <w:p w14:paraId="33AA2884" w14:textId="60DE9CF0" w:rsidR="007229A0" w:rsidRPr="007229A0" w:rsidRDefault="007229A0" w:rsidP="00667BF3">
      <w:pPr>
        <w:rPr>
          <w:rFonts w:eastAsiaTheme="minorEastAsia"/>
          <w:b/>
          <w:bCs/>
          <w:i/>
          <w:iCs/>
          <w:lang w:eastAsia="zh-CN"/>
        </w:rPr>
      </w:pPr>
      <w:proofErr w:type="spellStart"/>
      <w:r w:rsidRPr="007229A0">
        <w:rPr>
          <w:rFonts w:eastAsiaTheme="minorEastAsia" w:hint="eastAsia"/>
          <w:b/>
          <w:bCs/>
          <w:i/>
          <w:iCs/>
          <w:lang w:eastAsia="zh-CN"/>
        </w:rPr>
        <w:t>P</w:t>
      </w:r>
      <w:r w:rsidRPr="007229A0">
        <w:rPr>
          <w:rFonts w:eastAsiaTheme="minorEastAsia"/>
          <w:b/>
          <w:bCs/>
          <w:i/>
          <w:iCs/>
          <w:lang w:eastAsia="zh-CN"/>
        </w:rPr>
        <w:t>orposal</w:t>
      </w:r>
      <w:proofErr w:type="spellEnd"/>
      <w:r w:rsidR="00AC6ACD">
        <w:rPr>
          <w:rFonts w:eastAsiaTheme="minorEastAsia"/>
          <w:b/>
          <w:bCs/>
          <w:i/>
          <w:iCs/>
          <w:lang w:eastAsia="zh-CN"/>
        </w:rPr>
        <w:t xml:space="preserve"> </w:t>
      </w:r>
      <w:r w:rsidR="00E46E08">
        <w:rPr>
          <w:rFonts w:eastAsiaTheme="minorEastAsia"/>
          <w:b/>
          <w:bCs/>
          <w:i/>
          <w:iCs/>
          <w:lang w:eastAsia="zh-CN"/>
        </w:rPr>
        <w:t>2</w:t>
      </w:r>
      <w:r w:rsidRPr="007229A0">
        <w:rPr>
          <w:rFonts w:eastAsiaTheme="minorEastAsia"/>
          <w:b/>
          <w:bCs/>
          <w:i/>
          <w:iCs/>
          <w:lang w:eastAsia="zh-CN"/>
        </w:rPr>
        <w:t xml:space="preserve">: </w:t>
      </w:r>
      <w:r w:rsidR="00BF417E">
        <w:rPr>
          <w:rFonts w:eastAsiaTheme="minorEastAsia"/>
          <w:b/>
          <w:bCs/>
          <w:i/>
          <w:iCs/>
          <w:lang w:eastAsia="zh-CN"/>
        </w:rPr>
        <w:t>For c</w:t>
      </w:r>
      <w:r w:rsidR="00BF417E" w:rsidRPr="007229A0">
        <w:rPr>
          <w:rFonts w:eastAsiaTheme="minorEastAsia"/>
          <w:b/>
          <w:bCs/>
          <w:i/>
          <w:iCs/>
          <w:lang w:eastAsia="zh-CN"/>
        </w:rPr>
        <w:t>omponent 5 in FG 45-3</w:t>
      </w:r>
      <w:r w:rsidR="00BF417E">
        <w:rPr>
          <w:rFonts w:eastAsiaTheme="minorEastAsia"/>
          <w:b/>
          <w:bCs/>
          <w:i/>
          <w:iCs/>
          <w:lang w:eastAsia="zh-CN"/>
        </w:rPr>
        <w:t>, s</w:t>
      </w:r>
      <w:r w:rsidRPr="007229A0">
        <w:rPr>
          <w:rFonts w:eastAsiaTheme="minorEastAsia"/>
          <w:b/>
          <w:bCs/>
          <w:i/>
          <w:iCs/>
          <w:lang w:eastAsia="zh-CN"/>
        </w:rPr>
        <w:t xml:space="preserve">upport the following </w:t>
      </w:r>
      <w:r w:rsidR="00BF417E">
        <w:rPr>
          <w:rFonts w:eastAsiaTheme="minorEastAsia"/>
          <w:b/>
          <w:bCs/>
          <w:i/>
          <w:iCs/>
          <w:lang w:eastAsia="zh-CN"/>
        </w:rPr>
        <w:t>wording change</w:t>
      </w:r>
      <w:r w:rsidRPr="007229A0">
        <w:rPr>
          <w:rFonts w:eastAsiaTheme="minorEastAsia"/>
          <w:b/>
          <w:bCs/>
          <w:i/>
          <w:iCs/>
          <w:lang w:eastAsia="zh-CN"/>
        </w:rPr>
        <w:t>:</w:t>
      </w:r>
    </w:p>
    <w:p w14:paraId="19BC2631" w14:textId="68FABD78" w:rsidR="007229A0" w:rsidRPr="00AC6ACD" w:rsidRDefault="007229A0" w:rsidP="00AC6ACD">
      <w:pPr>
        <w:spacing w:before="60" w:after="60" w:line="288" w:lineRule="auto"/>
        <w:rPr>
          <w:rFonts w:ascii="Arial" w:eastAsia="Malgun Gothic" w:hAnsi="Arial" w:cs="Arial"/>
          <w:b/>
          <w:bCs/>
          <w:color w:val="000000"/>
          <w:sz w:val="20"/>
          <w:lang w:eastAsia="ko-KR"/>
        </w:rPr>
      </w:pPr>
      <w:r w:rsidRPr="00AC6ACD">
        <w:rPr>
          <w:rFonts w:ascii="Arial" w:eastAsia="Malgun Gothic" w:hAnsi="Arial" w:cs="Arial"/>
          <w:b/>
          <w:bCs/>
          <w:color w:val="000000"/>
          <w:sz w:val="20"/>
          <w:highlight w:val="yellow"/>
          <w:lang w:eastAsia="ko-KR"/>
        </w:rPr>
        <w:t xml:space="preserve">[5. Support </w:t>
      </w:r>
      <w:r w:rsidRPr="00BF417E">
        <w:rPr>
          <w:rFonts w:ascii="Arial" w:eastAsia="Malgun Gothic" w:hAnsi="Arial" w:cs="Arial"/>
          <w:b/>
          <w:bCs/>
          <w:sz w:val="20"/>
          <w:highlight w:val="yellow"/>
          <w:lang w:val="en-US" w:eastAsia="ko-KR"/>
        </w:rPr>
        <w:t xml:space="preserve">LTM </w:t>
      </w:r>
      <w:r w:rsidRPr="00AC6ACD">
        <w:rPr>
          <w:rFonts w:ascii="Arial" w:eastAsia="Malgun Gothic" w:hAnsi="Arial" w:cs="Arial"/>
          <w:b/>
          <w:bCs/>
          <w:color w:val="000000"/>
          <w:sz w:val="20"/>
          <w:highlight w:val="yellow"/>
          <w:lang w:eastAsia="ko-KR"/>
        </w:rPr>
        <w:t xml:space="preserve">TCI-state using </w:t>
      </w:r>
      <w:r w:rsidRPr="00BF417E">
        <w:rPr>
          <w:rFonts w:ascii="Arial" w:eastAsia="Malgun Gothic" w:hAnsi="Arial" w:cs="Arial"/>
          <w:b/>
          <w:bCs/>
          <w:strike/>
          <w:color w:val="FF0000"/>
          <w:sz w:val="20"/>
          <w:highlight w:val="cyan"/>
          <w:lang w:eastAsia="ko-KR"/>
        </w:rPr>
        <w:t>SSB</w:t>
      </w:r>
      <w:r w:rsidRPr="00BF417E">
        <w:rPr>
          <w:rFonts w:ascii="Arial" w:eastAsia="Malgun Gothic" w:hAnsi="Arial" w:cs="Arial"/>
          <w:b/>
          <w:bCs/>
          <w:color w:val="FF0000"/>
          <w:sz w:val="20"/>
          <w:highlight w:val="cyan"/>
          <w:lang w:eastAsia="ko-KR"/>
        </w:rPr>
        <w:t>TRS</w:t>
      </w:r>
      <w:r w:rsidRPr="00AC6ACD">
        <w:rPr>
          <w:rFonts w:ascii="Arial" w:eastAsia="Malgun Gothic" w:hAnsi="Arial" w:cs="Arial"/>
          <w:b/>
          <w:bCs/>
          <w:color w:val="000000"/>
          <w:sz w:val="20"/>
          <w:highlight w:val="yellow"/>
          <w:lang w:eastAsia="ko-KR"/>
        </w:rPr>
        <w:t xml:space="preserve"> as QCL source RS for PDCCH and PDSCH reception]</w:t>
      </w:r>
    </w:p>
    <w:p w14:paraId="51D1732C" w14:textId="77777777" w:rsidR="007229A0" w:rsidRDefault="007229A0" w:rsidP="00667BF3">
      <w:pPr>
        <w:rPr>
          <w:rFonts w:eastAsiaTheme="minorEastAsia"/>
          <w:lang w:eastAsia="zh-CN"/>
        </w:rPr>
      </w:pPr>
    </w:p>
    <w:p w14:paraId="4F894523" w14:textId="3180F11F" w:rsidR="005A5471" w:rsidRPr="005A5471" w:rsidRDefault="00D448DC" w:rsidP="005A5471">
      <w:pPr>
        <w:rPr>
          <w:rFonts w:eastAsiaTheme="minorEastAsia"/>
          <w:lang w:eastAsia="zh-CN"/>
        </w:rPr>
      </w:pPr>
      <w:r>
        <w:rPr>
          <w:rFonts w:eastAsiaTheme="minorEastAsia"/>
          <w:lang w:eastAsia="zh-CN"/>
        </w:rPr>
        <w:t>B</w:t>
      </w:r>
      <w:r w:rsidR="00DA0E85">
        <w:rPr>
          <w:rFonts w:eastAsiaTheme="minorEastAsia"/>
          <w:lang w:eastAsia="zh-CN"/>
        </w:rPr>
        <w:t>ased on the following agreement</w:t>
      </w:r>
      <w:r w:rsidR="00F66F7A">
        <w:rPr>
          <w:rFonts w:eastAsiaTheme="minorEastAsia"/>
          <w:lang w:eastAsia="zh-CN"/>
        </w:rPr>
        <w:t xml:space="preserve"> </w:t>
      </w:r>
      <w:r w:rsidR="00F66F7A">
        <w:rPr>
          <w:rFonts w:eastAsiaTheme="minorEastAsia"/>
          <w:lang w:eastAsia="zh-CN"/>
        </w:rPr>
        <w:fldChar w:fldCharType="begin"/>
      </w:r>
      <w:r w:rsidR="00F66F7A">
        <w:rPr>
          <w:rFonts w:eastAsiaTheme="minorEastAsia"/>
          <w:lang w:eastAsia="zh-CN"/>
        </w:rPr>
        <w:instrText xml:space="preserve"> REF _Ref146550393 \r \h </w:instrText>
      </w:r>
      <w:r w:rsidR="00F66F7A">
        <w:rPr>
          <w:rFonts w:eastAsiaTheme="minorEastAsia"/>
          <w:lang w:eastAsia="zh-CN"/>
        </w:rPr>
      </w:r>
      <w:r w:rsidR="00F66F7A">
        <w:rPr>
          <w:rFonts w:eastAsiaTheme="minorEastAsia"/>
          <w:lang w:eastAsia="zh-CN"/>
        </w:rPr>
        <w:fldChar w:fldCharType="separate"/>
      </w:r>
      <w:r w:rsidR="00F66F7A">
        <w:rPr>
          <w:rFonts w:eastAsiaTheme="minorEastAsia"/>
          <w:lang w:eastAsia="zh-CN"/>
        </w:rPr>
        <w:t>[3]</w:t>
      </w:r>
      <w:r w:rsidR="00F66F7A">
        <w:rPr>
          <w:rFonts w:eastAsiaTheme="minorEastAsia"/>
          <w:lang w:eastAsia="zh-CN"/>
        </w:rPr>
        <w:fldChar w:fldCharType="end"/>
      </w:r>
      <w:r w:rsidR="00DA0E85">
        <w:rPr>
          <w:rFonts w:eastAsiaTheme="minorEastAsia"/>
          <w:lang w:eastAsia="zh-CN"/>
        </w:rPr>
        <w:t xml:space="preserve">, </w:t>
      </w:r>
      <w:r w:rsidR="00B4301B">
        <w:rPr>
          <w:rFonts w:eastAsiaTheme="minorEastAsia"/>
          <w:lang w:eastAsia="zh-CN"/>
        </w:rPr>
        <w:t>t</w:t>
      </w:r>
      <w:r w:rsidR="00795AC5">
        <w:rPr>
          <w:rFonts w:eastAsiaTheme="minorEastAsia"/>
          <w:lang w:eastAsia="zh-CN"/>
        </w:rPr>
        <w:t xml:space="preserve">he UE capability in this agreement is about </w:t>
      </w:r>
      <w:r w:rsidR="007229A0">
        <w:rPr>
          <w:rFonts w:eastAsiaTheme="minorEastAsia"/>
          <w:lang w:eastAsia="zh-CN"/>
        </w:rPr>
        <w:t xml:space="preserve">whether UE should </w:t>
      </w:r>
      <w:r w:rsidR="00BA1AE4">
        <w:rPr>
          <w:rFonts w:eastAsiaTheme="minorEastAsia"/>
          <w:lang w:eastAsia="zh-CN"/>
        </w:rPr>
        <w:t>perform</w:t>
      </w:r>
      <w:r w:rsidR="00795AC5">
        <w:rPr>
          <w:rFonts w:eastAsiaTheme="minorEastAsia"/>
          <w:lang w:eastAsia="zh-CN"/>
        </w:rPr>
        <w:t xml:space="preserve"> TRS</w:t>
      </w:r>
      <w:r w:rsidR="00BA1AE4">
        <w:rPr>
          <w:rFonts w:eastAsiaTheme="minorEastAsia"/>
          <w:lang w:eastAsia="zh-CN"/>
        </w:rPr>
        <w:t xml:space="preserve"> </w:t>
      </w:r>
      <w:r w:rsidR="007229A0">
        <w:rPr>
          <w:rFonts w:eastAsiaTheme="minorEastAsia"/>
          <w:lang w:eastAsia="zh-CN"/>
        </w:rPr>
        <w:t>tracking</w:t>
      </w:r>
      <w:r w:rsidR="00BA1AE4">
        <w:rPr>
          <w:rFonts w:eastAsiaTheme="minorEastAsia"/>
          <w:lang w:eastAsia="zh-CN"/>
        </w:rPr>
        <w:t xml:space="preserve"> for candidate cell based on </w:t>
      </w:r>
      <w:r w:rsidR="00795AC5">
        <w:rPr>
          <w:rFonts w:eastAsiaTheme="minorEastAsia"/>
          <w:lang w:eastAsia="zh-CN"/>
        </w:rPr>
        <w:t xml:space="preserve">the </w:t>
      </w:r>
      <w:r w:rsidR="00BA1AE4">
        <w:rPr>
          <w:rFonts w:eastAsiaTheme="minorEastAsia"/>
          <w:lang w:eastAsia="zh-CN"/>
        </w:rPr>
        <w:t>TRS</w:t>
      </w:r>
      <w:r w:rsidR="00795AC5" w:rsidRPr="00795AC5">
        <w:rPr>
          <w:rFonts w:eastAsiaTheme="minorEastAsia"/>
          <w:lang w:eastAsia="zh-CN"/>
        </w:rPr>
        <w:t xml:space="preserve"> configured as QCL resource</w:t>
      </w:r>
      <w:r w:rsidR="00795AC5">
        <w:rPr>
          <w:rFonts w:eastAsiaTheme="minorEastAsia"/>
          <w:lang w:eastAsia="zh-CN"/>
        </w:rPr>
        <w:t xml:space="preserve"> in LTM TCI state.</w:t>
      </w:r>
    </w:p>
    <w:p w14:paraId="1F59546A" w14:textId="77777777" w:rsidR="00DA0E85" w:rsidRPr="00DA0E85" w:rsidRDefault="00DA0E85" w:rsidP="00DA0E85">
      <w:pPr>
        <w:rPr>
          <w:rFonts w:eastAsiaTheme="minorEastAsia"/>
          <w:i/>
          <w:iCs/>
          <w:lang w:eastAsia="zh-CN"/>
        </w:rPr>
      </w:pPr>
      <w:r w:rsidRPr="00DA0E85">
        <w:rPr>
          <w:rFonts w:eastAsiaTheme="minorEastAsia"/>
          <w:i/>
          <w:iCs/>
          <w:highlight w:val="green"/>
          <w:lang w:eastAsia="zh-CN"/>
        </w:rPr>
        <w:t>114 Agreement</w:t>
      </w:r>
    </w:p>
    <w:p w14:paraId="41082992" w14:textId="77777777" w:rsidR="00DA0E85" w:rsidRPr="00DA0E85" w:rsidRDefault="00DA0E85" w:rsidP="00DA0E85">
      <w:pPr>
        <w:rPr>
          <w:rFonts w:eastAsiaTheme="minorEastAsia"/>
          <w:i/>
          <w:iCs/>
          <w:lang w:eastAsia="zh-CN"/>
        </w:rPr>
      </w:pPr>
      <w:r w:rsidRPr="00DA0E85">
        <w:rPr>
          <w:rFonts w:eastAsiaTheme="minorEastAsia"/>
          <w:i/>
          <w:iCs/>
          <w:lang w:eastAsia="zh-CN"/>
        </w:rPr>
        <w:t xml:space="preserve">In R18 LTM, on the QCL source of the TCI state before/during the cell switch command, </w:t>
      </w:r>
    </w:p>
    <w:p w14:paraId="712F8F51" w14:textId="77777777" w:rsidR="00DA0E85" w:rsidRPr="00DA0E85" w:rsidRDefault="00DA0E85" w:rsidP="00DA0E85">
      <w:pPr>
        <w:numPr>
          <w:ilvl w:val="0"/>
          <w:numId w:val="33"/>
        </w:numPr>
        <w:rPr>
          <w:rFonts w:eastAsiaTheme="minorEastAsia"/>
          <w:i/>
          <w:iCs/>
          <w:lang w:eastAsia="zh-CN"/>
        </w:rPr>
      </w:pPr>
      <w:r w:rsidRPr="00DA0E85">
        <w:rPr>
          <w:rFonts w:eastAsiaTheme="minorEastAsia"/>
          <w:i/>
          <w:iCs/>
          <w:lang w:eastAsia="zh-CN"/>
        </w:rPr>
        <w:t>SSB or TRS can be configured in a TCI state for the candidate cell(s) before/during cell switch command</w:t>
      </w:r>
    </w:p>
    <w:p w14:paraId="489A08FE" w14:textId="77777777" w:rsidR="00DA0E85" w:rsidRPr="00DA0E85" w:rsidRDefault="00DA0E85" w:rsidP="00DA0E85">
      <w:pPr>
        <w:numPr>
          <w:ilvl w:val="1"/>
          <w:numId w:val="33"/>
        </w:numPr>
        <w:rPr>
          <w:rFonts w:eastAsiaTheme="minorEastAsia"/>
          <w:i/>
          <w:iCs/>
          <w:lang w:eastAsia="zh-CN"/>
        </w:rPr>
      </w:pPr>
      <w:r w:rsidRPr="00DA0E85">
        <w:rPr>
          <w:rFonts w:eastAsiaTheme="minorEastAsia"/>
          <w:i/>
          <w:iCs/>
          <w:lang w:eastAsia="zh-CN"/>
        </w:rPr>
        <w:t>Whether the TRS can be used for the candidate cell(s) before/during cell switch command is up to UE capability</w:t>
      </w:r>
    </w:p>
    <w:p w14:paraId="1F07D1AE" w14:textId="0F523285" w:rsidR="005A5471" w:rsidRDefault="00156717" w:rsidP="00667BF3">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B4301B">
        <w:rPr>
          <w:rFonts w:eastAsiaTheme="minorEastAsia"/>
          <w:lang w:eastAsia="zh-CN"/>
        </w:rPr>
        <w:t xml:space="preserve">a </w:t>
      </w:r>
      <w:r>
        <w:rPr>
          <w:rFonts w:eastAsiaTheme="minorEastAsia"/>
          <w:lang w:eastAsia="zh-CN"/>
        </w:rPr>
        <w:t xml:space="preserve">new component about whether UE supports </w:t>
      </w:r>
      <w:r w:rsidRPr="00156717">
        <w:rPr>
          <w:rFonts w:eastAsiaTheme="minorEastAsia"/>
          <w:lang w:eastAsia="zh-CN"/>
        </w:rPr>
        <w:t>TRS tracking for candidate cell</w:t>
      </w:r>
      <w:r>
        <w:rPr>
          <w:rFonts w:eastAsiaTheme="minorEastAsia"/>
          <w:lang w:eastAsia="zh-CN"/>
        </w:rPr>
        <w:t xml:space="preserve"> when a </w:t>
      </w:r>
      <w:r w:rsidRPr="00156717">
        <w:rPr>
          <w:rFonts w:eastAsiaTheme="minorEastAsia"/>
          <w:lang w:eastAsia="zh-CN"/>
        </w:rPr>
        <w:t>TRS</w:t>
      </w:r>
      <w:r>
        <w:rPr>
          <w:rFonts w:eastAsiaTheme="minorEastAsia"/>
          <w:lang w:eastAsia="zh-CN"/>
        </w:rPr>
        <w:t xml:space="preserve"> is</w:t>
      </w:r>
      <w:r w:rsidRPr="00156717">
        <w:rPr>
          <w:rFonts w:eastAsiaTheme="minorEastAsia"/>
          <w:lang w:eastAsia="zh-CN"/>
        </w:rPr>
        <w:t xml:space="preserve"> configured as QCL resource in LTM TCI state</w:t>
      </w:r>
      <w:r w:rsidR="003623F3">
        <w:rPr>
          <w:rFonts w:eastAsiaTheme="minorEastAsia"/>
          <w:lang w:eastAsia="zh-CN"/>
        </w:rPr>
        <w:t xml:space="preserve"> before cell switch command</w:t>
      </w:r>
      <w:r>
        <w:rPr>
          <w:rFonts w:eastAsiaTheme="minorEastAsia"/>
          <w:lang w:eastAsia="zh-CN"/>
        </w:rPr>
        <w:t>. What’s more, even if UE support TRS tracking for candidate cell, it does not mean that UE have to perform TRS tracking</w:t>
      </w:r>
      <w:r w:rsidR="00DF4A98">
        <w:rPr>
          <w:rFonts w:eastAsiaTheme="minorEastAsia"/>
          <w:lang w:eastAsia="zh-CN"/>
        </w:rPr>
        <w:t xml:space="preserve"> before cell switch command</w:t>
      </w:r>
      <w:r w:rsidR="00FC1625">
        <w:rPr>
          <w:rFonts w:eastAsiaTheme="minorEastAsia"/>
          <w:lang w:eastAsia="zh-CN"/>
        </w:rPr>
        <w:t xml:space="preserve"> because we already have a conclusion that t</w:t>
      </w:r>
      <w:r w:rsidR="00FC1625" w:rsidRPr="00FC1625">
        <w:rPr>
          <w:rFonts w:eastAsiaTheme="minorEastAsia"/>
          <w:lang w:eastAsia="zh-CN"/>
        </w:rPr>
        <w:t>here is no consensus to</w:t>
      </w:r>
      <w:r w:rsidR="00FC1625">
        <w:rPr>
          <w:rFonts w:eastAsiaTheme="minorEastAsia"/>
          <w:lang w:eastAsia="zh-CN"/>
        </w:rPr>
        <w:t xml:space="preserve"> support TRS tracking for candidate cells before cell switch command</w:t>
      </w:r>
      <w:r w:rsidR="00F66F7A">
        <w:rPr>
          <w:rFonts w:eastAsiaTheme="minorEastAsia"/>
          <w:lang w:eastAsia="zh-CN"/>
        </w:rPr>
        <w:t xml:space="preserve"> </w:t>
      </w:r>
      <w:r w:rsidR="00F66F7A">
        <w:rPr>
          <w:rFonts w:eastAsiaTheme="minorEastAsia"/>
          <w:lang w:eastAsia="zh-CN"/>
        </w:rPr>
        <w:fldChar w:fldCharType="begin"/>
      </w:r>
      <w:r w:rsidR="00F66F7A">
        <w:rPr>
          <w:rFonts w:eastAsiaTheme="minorEastAsia"/>
          <w:lang w:eastAsia="zh-CN"/>
        </w:rPr>
        <w:instrText xml:space="preserve"> REF _Ref146550406 \r \h </w:instrText>
      </w:r>
      <w:r w:rsidR="00F66F7A">
        <w:rPr>
          <w:rFonts w:eastAsiaTheme="minorEastAsia"/>
          <w:lang w:eastAsia="zh-CN"/>
        </w:rPr>
      </w:r>
      <w:r w:rsidR="00F66F7A">
        <w:rPr>
          <w:rFonts w:eastAsiaTheme="minorEastAsia"/>
          <w:lang w:eastAsia="zh-CN"/>
        </w:rPr>
        <w:fldChar w:fldCharType="separate"/>
      </w:r>
      <w:r w:rsidR="00F66F7A">
        <w:rPr>
          <w:rFonts w:eastAsiaTheme="minorEastAsia"/>
          <w:lang w:eastAsia="zh-CN"/>
        </w:rPr>
        <w:t>[2]</w:t>
      </w:r>
      <w:r w:rsidR="00F66F7A">
        <w:rPr>
          <w:rFonts w:eastAsiaTheme="minorEastAsia"/>
          <w:lang w:eastAsia="zh-CN"/>
        </w:rPr>
        <w:fldChar w:fldCharType="end"/>
      </w:r>
      <w:r w:rsidR="00FC1625">
        <w:rPr>
          <w:rFonts w:eastAsiaTheme="minorEastAsia"/>
          <w:lang w:eastAsia="zh-CN"/>
        </w:rPr>
        <w:t>.</w:t>
      </w:r>
    </w:p>
    <w:p w14:paraId="08734186" w14:textId="32876A5A" w:rsidR="00FC1625" w:rsidRPr="00FC1625" w:rsidRDefault="00FC1625" w:rsidP="00FC1625">
      <w:pPr>
        <w:rPr>
          <w:i/>
          <w:iCs/>
        </w:rPr>
      </w:pPr>
      <w:r w:rsidRPr="00FC1625">
        <w:rPr>
          <w:i/>
          <w:iCs/>
          <w:highlight w:val="green"/>
        </w:rPr>
        <w:lastRenderedPageBreak/>
        <w:t>113 Conclusion</w:t>
      </w:r>
    </w:p>
    <w:p w14:paraId="48A5720B" w14:textId="77777777" w:rsidR="00FC1625" w:rsidRPr="00FC1625" w:rsidRDefault="00FC1625" w:rsidP="00FC1625">
      <w:pPr>
        <w:rPr>
          <w:i/>
          <w:iCs/>
        </w:rPr>
      </w:pPr>
      <w:r w:rsidRPr="00FC1625">
        <w:rPr>
          <w:i/>
          <w:iCs/>
        </w:rPr>
        <w:t>There is no consensus to introduce additional mechanism to support the following procedures prior to and joint with the reception of L1/L2 cell switch command aiming at the reduction of handover delay/interruption in Rel-18 LTM</w:t>
      </w:r>
    </w:p>
    <w:p w14:paraId="0E14EAF6" w14:textId="77777777" w:rsidR="00FC1625" w:rsidRPr="00FC1625" w:rsidRDefault="00FC1625" w:rsidP="00FC1625">
      <w:pPr>
        <w:rPr>
          <w:i/>
          <w:iCs/>
        </w:rPr>
      </w:pPr>
      <w:r w:rsidRPr="00FC1625">
        <w:rPr>
          <w:i/>
          <w:iCs/>
        </w:rPr>
        <w:t xml:space="preserve">-        TRS tracking for candidate cells </w:t>
      </w:r>
    </w:p>
    <w:p w14:paraId="5386A679" w14:textId="77777777" w:rsidR="00FC1625" w:rsidRPr="00FC1625" w:rsidRDefault="00FC1625" w:rsidP="00FC1625">
      <w:pPr>
        <w:rPr>
          <w:i/>
          <w:iCs/>
        </w:rPr>
      </w:pPr>
      <w:r w:rsidRPr="00FC1625">
        <w:rPr>
          <w:i/>
          <w:iCs/>
        </w:rPr>
        <w:t>FFS: Whether/How the QCL reference information of TCI states of the candidate cell should be mapped to the source SSB</w:t>
      </w:r>
    </w:p>
    <w:p w14:paraId="6FAD5841" w14:textId="77777777" w:rsidR="00FC1625" w:rsidRPr="00FC1625" w:rsidRDefault="00FC1625" w:rsidP="00FC1625">
      <w:pPr>
        <w:rPr>
          <w:i/>
          <w:iCs/>
        </w:rPr>
      </w:pPr>
      <w:r w:rsidRPr="00FC1625">
        <w:rPr>
          <w:i/>
          <w:iCs/>
        </w:rPr>
        <w:t>Note: At least for the candidate cells which are current serving cells, TRS tracking prior to cell switch command is supported</w:t>
      </w:r>
    </w:p>
    <w:p w14:paraId="5555DA46" w14:textId="77777777" w:rsidR="00B4301B" w:rsidRDefault="00B4301B" w:rsidP="00667BF3">
      <w:pPr>
        <w:rPr>
          <w:rFonts w:eastAsiaTheme="minorEastAsia"/>
          <w:b/>
          <w:bCs/>
          <w:i/>
          <w:iCs/>
          <w:lang w:eastAsia="zh-CN"/>
        </w:rPr>
      </w:pPr>
    </w:p>
    <w:p w14:paraId="71D542DF" w14:textId="56536E98" w:rsidR="00FC1625" w:rsidRPr="00BF6ACB" w:rsidRDefault="00FC1625" w:rsidP="00667BF3">
      <w:pPr>
        <w:rPr>
          <w:rFonts w:eastAsiaTheme="minorEastAsia"/>
          <w:b/>
          <w:bCs/>
          <w:i/>
          <w:iCs/>
          <w:lang w:eastAsia="zh-CN"/>
        </w:rPr>
      </w:pPr>
      <w:r w:rsidRPr="00BF6ACB">
        <w:rPr>
          <w:rFonts w:eastAsiaTheme="minorEastAsia"/>
          <w:b/>
          <w:bCs/>
          <w:i/>
          <w:iCs/>
          <w:lang w:eastAsia="zh-CN"/>
        </w:rPr>
        <w:t>Proposal</w:t>
      </w:r>
      <w:r w:rsidR="00BF6ACB">
        <w:rPr>
          <w:rFonts w:eastAsiaTheme="minorEastAsia"/>
          <w:b/>
          <w:bCs/>
          <w:i/>
          <w:iCs/>
          <w:lang w:eastAsia="zh-CN"/>
        </w:rPr>
        <w:t xml:space="preserve"> </w:t>
      </w:r>
      <w:r w:rsidR="00EE1564">
        <w:rPr>
          <w:rFonts w:eastAsiaTheme="minorEastAsia"/>
          <w:b/>
          <w:bCs/>
          <w:i/>
          <w:iCs/>
          <w:lang w:eastAsia="zh-CN"/>
        </w:rPr>
        <w:t>3</w:t>
      </w:r>
      <w:r w:rsidRPr="00BF6ACB">
        <w:rPr>
          <w:rFonts w:eastAsiaTheme="minorEastAsia"/>
          <w:b/>
          <w:bCs/>
          <w:i/>
          <w:iCs/>
          <w:lang w:eastAsia="zh-CN"/>
        </w:rPr>
        <w:t xml:space="preserve">: Introduce new </w:t>
      </w:r>
      <w:r w:rsidR="00215A0F" w:rsidRPr="00BF6ACB">
        <w:rPr>
          <w:rFonts w:eastAsiaTheme="minorEastAsia"/>
          <w:b/>
          <w:bCs/>
          <w:i/>
          <w:iCs/>
          <w:lang w:eastAsia="zh-CN"/>
        </w:rPr>
        <w:t xml:space="preserve">component, component </w:t>
      </w:r>
      <w:r w:rsidR="002C773A">
        <w:rPr>
          <w:rFonts w:eastAsiaTheme="minorEastAsia"/>
          <w:b/>
          <w:bCs/>
          <w:i/>
          <w:iCs/>
          <w:lang w:eastAsia="zh-CN"/>
        </w:rPr>
        <w:t>X</w:t>
      </w:r>
      <w:r w:rsidR="00215A0F" w:rsidRPr="00BF6ACB">
        <w:rPr>
          <w:rFonts w:eastAsiaTheme="minorEastAsia"/>
          <w:b/>
          <w:bCs/>
          <w:i/>
          <w:iCs/>
          <w:lang w:eastAsia="zh-CN"/>
        </w:rPr>
        <w:t xml:space="preserve"> in the table below,</w:t>
      </w:r>
      <w:r w:rsidRPr="00BF6ACB">
        <w:rPr>
          <w:rFonts w:eastAsiaTheme="minorEastAsia"/>
          <w:b/>
          <w:bCs/>
          <w:i/>
          <w:iCs/>
          <w:lang w:eastAsia="zh-CN"/>
        </w:rPr>
        <w:t xml:space="preserve"> </w:t>
      </w:r>
      <w:r w:rsidR="00215A0F" w:rsidRPr="00BF6ACB">
        <w:rPr>
          <w:rFonts w:eastAsiaTheme="minorEastAsia"/>
          <w:b/>
          <w:bCs/>
          <w:i/>
          <w:iCs/>
          <w:lang w:eastAsia="zh-CN"/>
        </w:rPr>
        <w:t xml:space="preserve">for FG 45-3 and 45-4 </w:t>
      </w:r>
      <w:r w:rsidRPr="00BF6ACB">
        <w:rPr>
          <w:rFonts w:eastAsiaTheme="minorEastAsia"/>
          <w:b/>
          <w:bCs/>
          <w:i/>
          <w:iCs/>
          <w:lang w:eastAsia="zh-CN"/>
        </w:rPr>
        <w:t>about whether UE supports TRS tracking for candidate cell when a TRS is configured as QCL resource in candidate cell’s TCI state before cell switch command.</w:t>
      </w:r>
    </w:p>
    <w:p w14:paraId="6EDC4247" w14:textId="31FFD33C" w:rsidR="00FC1625" w:rsidRDefault="00FC1625" w:rsidP="00667BF3">
      <w:pPr>
        <w:rPr>
          <w:rFonts w:eastAsiaTheme="minorEastAsia"/>
          <w:b/>
          <w:bCs/>
          <w:i/>
          <w:iCs/>
          <w:lang w:eastAsia="zh-CN"/>
        </w:rPr>
      </w:pPr>
      <w:r w:rsidRPr="00BF6ACB">
        <w:rPr>
          <w:rFonts w:eastAsiaTheme="minorEastAsia" w:hint="eastAsia"/>
          <w:b/>
          <w:bCs/>
          <w:i/>
          <w:iCs/>
          <w:lang w:eastAsia="zh-CN"/>
        </w:rPr>
        <w:t>P</w:t>
      </w:r>
      <w:r w:rsidRPr="00BF6ACB">
        <w:rPr>
          <w:rFonts w:eastAsiaTheme="minorEastAsia"/>
          <w:b/>
          <w:bCs/>
          <w:i/>
          <w:iCs/>
          <w:lang w:eastAsia="zh-CN"/>
        </w:rPr>
        <w:t>roposal</w:t>
      </w:r>
      <w:r w:rsidR="00BF6ACB">
        <w:rPr>
          <w:rFonts w:eastAsiaTheme="minorEastAsia"/>
          <w:b/>
          <w:bCs/>
          <w:i/>
          <w:iCs/>
          <w:lang w:eastAsia="zh-CN"/>
        </w:rPr>
        <w:t xml:space="preserve"> </w:t>
      </w:r>
      <w:r w:rsidR="00EE1564">
        <w:rPr>
          <w:rFonts w:eastAsiaTheme="minorEastAsia"/>
          <w:b/>
          <w:bCs/>
          <w:i/>
          <w:iCs/>
          <w:lang w:eastAsia="zh-CN"/>
        </w:rPr>
        <w:t>4</w:t>
      </w:r>
      <w:r w:rsidRPr="00BF6ACB">
        <w:rPr>
          <w:rFonts w:eastAsiaTheme="minorEastAsia"/>
          <w:b/>
          <w:bCs/>
          <w:i/>
          <w:iCs/>
          <w:lang w:eastAsia="zh-CN"/>
        </w:rPr>
        <w:t xml:space="preserve">: </w:t>
      </w:r>
      <w:r w:rsidR="00215A0F" w:rsidRPr="00BF6ACB">
        <w:rPr>
          <w:rFonts w:eastAsiaTheme="minorEastAsia"/>
          <w:b/>
          <w:bCs/>
          <w:i/>
          <w:iCs/>
          <w:lang w:eastAsia="zh-CN"/>
        </w:rPr>
        <w:t xml:space="preserve">For the newly introduced component </w:t>
      </w:r>
      <w:r w:rsidR="002C773A">
        <w:rPr>
          <w:rFonts w:eastAsiaTheme="minorEastAsia"/>
          <w:b/>
          <w:bCs/>
          <w:i/>
          <w:iCs/>
          <w:lang w:eastAsia="zh-CN"/>
        </w:rPr>
        <w:t>X</w:t>
      </w:r>
      <w:r w:rsidR="00215A0F" w:rsidRPr="00BF6ACB">
        <w:rPr>
          <w:rFonts w:eastAsiaTheme="minorEastAsia"/>
          <w:b/>
          <w:bCs/>
          <w:i/>
          <w:iCs/>
          <w:lang w:eastAsia="zh-CN"/>
        </w:rPr>
        <w:t xml:space="preserve"> in the table below, it does not mean that UE have to perform TRS tracking before cell switch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19"/>
        <w:gridCol w:w="2426"/>
        <w:gridCol w:w="5738"/>
        <w:gridCol w:w="222"/>
        <w:gridCol w:w="527"/>
        <w:gridCol w:w="447"/>
        <w:gridCol w:w="3157"/>
        <w:gridCol w:w="1126"/>
        <w:gridCol w:w="447"/>
        <w:gridCol w:w="447"/>
        <w:gridCol w:w="467"/>
        <w:gridCol w:w="3546"/>
        <w:gridCol w:w="1758"/>
      </w:tblGrid>
      <w:tr w:rsidR="00B4301B" w:rsidRPr="006662B7" w14:paraId="3B29FDE7"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6147B"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03B" w14:textId="77777777" w:rsidR="00B4301B" w:rsidRPr="006662B7" w:rsidRDefault="00B4301B" w:rsidP="00543D01">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C07D"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5912"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37E9E354"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22C2D48D"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2760E031" w14:textId="77777777" w:rsidR="00B4301B" w:rsidRPr="006662B7" w:rsidRDefault="00B4301B"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4A858FC4" w14:textId="5AD2CC99" w:rsidR="00B4301B" w:rsidRPr="006662B7" w:rsidRDefault="00B4301B"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w:t>
            </w:r>
            <w:r w:rsidRPr="00B4301B">
              <w:rPr>
                <w:rFonts w:ascii="Arial" w:hAnsi="Arial" w:cs="Arial"/>
                <w:strike/>
                <w:color w:val="FF0000"/>
                <w:sz w:val="18"/>
                <w:szCs w:val="18"/>
                <w:highlight w:val="yellow"/>
              </w:rPr>
              <w:t>SSB</w:t>
            </w:r>
            <w:r w:rsidRPr="00B4301B">
              <w:rPr>
                <w:rFonts w:ascii="Arial" w:hAnsi="Arial" w:cs="Arial"/>
                <w:color w:val="FF0000"/>
                <w:sz w:val="18"/>
                <w:szCs w:val="18"/>
                <w:highlight w:val="yellow"/>
              </w:rPr>
              <w:t xml:space="preserve"> TRS </w:t>
            </w:r>
            <w:r w:rsidRPr="006662B7">
              <w:rPr>
                <w:rFonts w:ascii="Arial" w:hAnsi="Arial" w:cs="Arial"/>
                <w:color w:val="000000" w:themeColor="text1"/>
                <w:sz w:val="18"/>
                <w:szCs w:val="18"/>
                <w:highlight w:val="yellow"/>
              </w:rPr>
              <w:t>as QCL source RS for PDCCH and PDSCH reception]</w:t>
            </w:r>
          </w:p>
          <w:p w14:paraId="2DFDBC22" w14:textId="77777777" w:rsidR="00B4301B" w:rsidRDefault="00B4301B" w:rsidP="00543D01">
            <w:pPr>
              <w:rPr>
                <w:rFonts w:ascii="Arial" w:hAnsi="Arial" w:cs="Arial"/>
                <w:color w:val="000000" w:themeColor="text1"/>
                <w:sz w:val="18"/>
                <w:szCs w:val="18"/>
                <w:lang w:val="en-US"/>
              </w:rPr>
            </w:pPr>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p>
          <w:p w14:paraId="00E9357D" w14:textId="77AF780E" w:rsidR="00B4301B" w:rsidRPr="00B4301B" w:rsidRDefault="00B4301B" w:rsidP="00543D01">
            <w:pPr>
              <w:rPr>
                <w:rFonts w:ascii="Arial" w:eastAsiaTheme="minorEastAsia" w:hAnsi="Arial" w:cs="Arial"/>
                <w:color w:val="000000" w:themeColor="text1"/>
                <w:sz w:val="18"/>
                <w:szCs w:val="18"/>
                <w:lang w:eastAsia="zh-CN"/>
              </w:rPr>
            </w:pPr>
            <w:r w:rsidRPr="00B4301B">
              <w:rPr>
                <w:rFonts w:ascii="Arial" w:eastAsiaTheme="minorEastAsia" w:hAnsi="Arial" w:cs="Arial" w:hint="eastAsia"/>
                <w:color w:val="FF0000"/>
                <w:sz w:val="18"/>
                <w:szCs w:val="18"/>
                <w:lang w:eastAsia="zh-CN"/>
              </w:rPr>
              <w:t>7</w:t>
            </w:r>
            <w:r w:rsidRPr="00B4301B">
              <w:rPr>
                <w:rFonts w:ascii="Arial" w:eastAsiaTheme="minorEastAsia" w:hAnsi="Arial" w:cs="Arial"/>
                <w:color w:val="FF0000"/>
                <w:sz w:val="18"/>
                <w:szCs w:val="18"/>
                <w:lang w:eastAsia="zh-CN"/>
              </w:rPr>
              <w:t>. 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5A360" w14:textId="77777777" w:rsidR="00B4301B" w:rsidRPr="006662B7" w:rsidRDefault="00B4301B"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5EBD"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34DD"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ED53" w14:textId="77777777" w:rsidR="00B4301B" w:rsidRPr="006662B7" w:rsidRDefault="00B4301B"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3BBA"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3FB7"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24AD"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C87B"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E30A"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0632ADA2" w14:textId="77777777" w:rsidR="00B4301B" w:rsidRPr="006662B7" w:rsidRDefault="00B4301B" w:rsidP="00543D01">
            <w:pPr>
              <w:pStyle w:val="maintext"/>
              <w:ind w:firstLineChars="0" w:firstLine="0"/>
              <w:jc w:val="left"/>
              <w:rPr>
                <w:rFonts w:ascii="Arial" w:hAnsi="Arial" w:cs="Arial"/>
                <w:color w:val="000000" w:themeColor="text1"/>
                <w:sz w:val="18"/>
                <w:szCs w:val="18"/>
              </w:rPr>
            </w:pPr>
          </w:p>
          <w:p w14:paraId="613BDFC4" w14:textId="77777777" w:rsidR="00B4301B" w:rsidRPr="006662B7" w:rsidRDefault="00B4301B"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05645C73" w14:textId="77777777" w:rsidR="00B4301B" w:rsidRDefault="00B4301B" w:rsidP="00543D01">
            <w:pPr>
              <w:pStyle w:val="TAL"/>
              <w:rPr>
                <w:rFonts w:cs="Arial"/>
                <w:color w:val="000000" w:themeColor="text1"/>
                <w:szCs w:val="18"/>
              </w:rPr>
            </w:pPr>
          </w:p>
          <w:p w14:paraId="4E44196C" w14:textId="07572FA0" w:rsidR="00B4301B" w:rsidRPr="00B4301B" w:rsidRDefault="00B4301B" w:rsidP="00B4301B">
            <w:pPr>
              <w:pStyle w:val="TAL"/>
              <w:rPr>
                <w:rFonts w:cs="Arial"/>
                <w:color w:val="FF0000"/>
                <w:szCs w:val="18"/>
              </w:rPr>
            </w:pPr>
            <w:r w:rsidRPr="00B4301B">
              <w:rPr>
                <w:rFonts w:cs="Arial"/>
                <w:color w:val="FF0000"/>
                <w:szCs w:val="18"/>
              </w:rPr>
              <w:t>Component 7:</w:t>
            </w:r>
          </w:p>
          <w:p w14:paraId="510439B8" w14:textId="25902040" w:rsidR="00B4301B" w:rsidRPr="006662B7" w:rsidRDefault="00B4301B" w:rsidP="00B4301B">
            <w:pPr>
              <w:pStyle w:val="TAL"/>
              <w:rPr>
                <w:rFonts w:cs="Arial"/>
                <w:color w:val="000000" w:themeColor="text1"/>
                <w:szCs w:val="18"/>
              </w:rPr>
            </w:pPr>
            <w:r w:rsidRPr="00B4301B">
              <w:rPr>
                <w:rFonts w:cs="Arial"/>
                <w:color w:val="FF0000"/>
                <w:szCs w:val="18"/>
              </w:rPr>
              <w:t>It does not mean that UE have to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27AE"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4301B" w:rsidRPr="006662B7" w14:paraId="0115A2E3"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5E6A3"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E23E" w14:textId="77777777" w:rsidR="00B4301B" w:rsidRPr="006662B7" w:rsidRDefault="00B4301B"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34FF"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F7A0"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5E06788F"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94BF212"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1927A80"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5B7251CC"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4BB8DC05" w14:textId="77777777" w:rsidR="00B4301B" w:rsidRPr="006662B7" w:rsidRDefault="00B4301B" w:rsidP="00543D01">
            <w:pPr>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p>
          <w:p w14:paraId="159CF9BD" w14:textId="77777777" w:rsidR="00B4301B"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p w14:paraId="0DDD8EA6" w14:textId="6C2329C3" w:rsidR="00B4301B" w:rsidRPr="00B4301B" w:rsidRDefault="00B4301B" w:rsidP="00543D01">
            <w:pPr>
              <w:rPr>
                <w:rFonts w:ascii="Arial" w:eastAsiaTheme="minorEastAsia" w:hAnsi="Arial" w:cs="Arial"/>
                <w:color w:val="000000" w:themeColor="text1"/>
                <w:sz w:val="18"/>
                <w:szCs w:val="18"/>
                <w:lang w:eastAsia="zh-CN"/>
              </w:rPr>
            </w:pPr>
            <w:r w:rsidRPr="00B4301B">
              <w:rPr>
                <w:rFonts w:ascii="Arial" w:eastAsiaTheme="minorEastAsia" w:hAnsi="Arial" w:cs="Arial" w:hint="eastAsia"/>
                <w:color w:val="FF0000"/>
                <w:sz w:val="18"/>
                <w:szCs w:val="18"/>
                <w:lang w:eastAsia="zh-CN"/>
              </w:rPr>
              <w:t>7</w:t>
            </w:r>
            <w:r w:rsidRPr="00B4301B">
              <w:rPr>
                <w:rFonts w:ascii="Arial" w:eastAsiaTheme="minorEastAsia" w:hAnsi="Arial" w:cs="Arial"/>
                <w:color w:val="FF0000"/>
                <w:sz w:val="18"/>
                <w:szCs w:val="18"/>
                <w:lang w:eastAsia="zh-CN"/>
              </w:rPr>
              <w:t>.</w:t>
            </w:r>
            <w:r w:rsidRPr="00B4301B">
              <w:rPr>
                <w:color w:val="FF0000"/>
              </w:rPr>
              <w:t xml:space="preserve"> </w:t>
            </w:r>
            <w:r w:rsidRPr="00B4301B">
              <w:rPr>
                <w:rFonts w:ascii="Arial" w:eastAsiaTheme="minorEastAsia" w:hAnsi="Arial" w:cs="Arial"/>
                <w:color w:val="FF0000"/>
                <w:sz w:val="18"/>
                <w:szCs w:val="18"/>
                <w:lang w:eastAsia="zh-CN"/>
              </w:rPr>
              <w:t>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4030" w14:textId="77777777" w:rsidR="00B4301B" w:rsidRPr="006662B7" w:rsidRDefault="00B4301B"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28A8"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B037"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F921" w14:textId="77777777" w:rsidR="00B4301B" w:rsidRPr="006662B7" w:rsidRDefault="00B4301B"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E4F" w14:textId="77777777" w:rsidR="00B4301B" w:rsidRPr="006662B7" w:rsidRDefault="00B4301B"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A857"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CAB3"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1E9A"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D12A"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3370FC38" w14:textId="77777777" w:rsidR="00B4301B" w:rsidRPr="006662B7" w:rsidRDefault="00B4301B"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3C0B150" w14:textId="77777777" w:rsidR="00B4301B" w:rsidRDefault="00B4301B" w:rsidP="00543D01">
            <w:pPr>
              <w:pStyle w:val="TAL"/>
              <w:rPr>
                <w:rFonts w:cs="Arial"/>
                <w:color w:val="000000" w:themeColor="text1"/>
                <w:szCs w:val="18"/>
              </w:rPr>
            </w:pPr>
          </w:p>
          <w:p w14:paraId="225F2301" w14:textId="77777777" w:rsidR="00B4301B" w:rsidRPr="00B4301B" w:rsidRDefault="00B4301B" w:rsidP="00B4301B">
            <w:pPr>
              <w:pStyle w:val="TAL"/>
              <w:rPr>
                <w:rFonts w:cs="Arial"/>
                <w:color w:val="FF0000"/>
                <w:szCs w:val="18"/>
              </w:rPr>
            </w:pPr>
            <w:r w:rsidRPr="00B4301B">
              <w:rPr>
                <w:rFonts w:cs="Arial"/>
                <w:color w:val="FF0000"/>
                <w:szCs w:val="18"/>
              </w:rPr>
              <w:t>Component 7:</w:t>
            </w:r>
          </w:p>
          <w:p w14:paraId="1088C085" w14:textId="36CEA825" w:rsidR="00B4301B" w:rsidRPr="006662B7" w:rsidRDefault="00B4301B" w:rsidP="00B4301B">
            <w:pPr>
              <w:pStyle w:val="TAL"/>
              <w:rPr>
                <w:rFonts w:cs="Arial"/>
                <w:color w:val="000000" w:themeColor="text1"/>
                <w:szCs w:val="18"/>
              </w:rPr>
            </w:pPr>
            <w:r w:rsidRPr="00B4301B">
              <w:rPr>
                <w:rFonts w:cs="Arial"/>
                <w:color w:val="FF0000"/>
                <w:szCs w:val="18"/>
              </w:rPr>
              <w:t>It does not mean that UE have to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6F6D" w14:textId="77777777" w:rsidR="00B4301B" w:rsidRPr="006662B7" w:rsidRDefault="00B4301B"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6826DF07" w14:textId="3646F752" w:rsidR="00B4301B" w:rsidRDefault="00B4301B" w:rsidP="00667BF3">
      <w:pPr>
        <w:rPr>
          <w:rFonts w:eastAsiaTheme="minorEastAsia"/>
          <w:b/>
          <w:bCs/>
          <w:i/>
          <w:iCs/>
          <w:lang w:eastAsia="zh-CN"/>
        </w:rPr>
      </w:pPr>
    </w:p>
    <w:p w14:paraId="6E7BAF58" w14:textId="77777777" w:rsidR="00FC1625" w:rsidRPr="00667BF3" w:rsidRDefault="00FC1625" w:rsidP="00667BF3">
      <w:pPr>
        <w:rPr>
          <w:rFonts w:eastAsiaTheme="minorEastAsia"/>
          <w:lang w:eastAsia="zh-CN"/>
        </w:rPr>
      </w:pPr>
    </w:p>
    <w:p w14:paraId="27005F70" w14:textId="11FB836C" w:rsidR="00667BF3" w:rsidRDefault="00652832" w:rsidP="00667BF3">
      <w:pPr>
        <w:pStyle w:val="1"/>
        <w:numPr>
          <w:ilvl w:val="0"/>
          <w:numId w:val="19"/>
        </w:numPr>
        <w:rPr>
          <w:rFonts w:eastAsiaTheme="minorEastAsia"/>
          <w:lang w:eastAsia="zh-CN"/>
        </w:rPr>
      </w:pPr>
      <w:r>
        <w:rPr>
          <w:rFonts w:eastAsiaTheme="minorEastAsia"/>
          <w:lang w:eastAsia="zh-CN"/>
        </w:rPr>
        <w:t xml:space="preserve">UE features for </w:t>
      </w:r>
      <w:r w:rsidR="00E944D1">
        <w:rPr>
          <w:rFonts w:eastAsiaTheme="minorEastAsia"/>
          <w:lang w:eastAsia="zh-CN"/>
        </w:rPr>
        <w:t>TA management</w:t>
      </w:r>
    </w:p>
    <w:p w14:paraId="2A2B3956" w14:textId="432D6573" w:rsidR="00667BF3" w:rsidRDefault="00BA2B99" w:rsidP="00667BF3">
      <w:pPr>
        <w:rPr>
          <w:rFonts w:eastAsiaTheme="minorEastAsia"/>
          <w:lang w:eastAsia="zh-CN"/>
        </w:rPr>
      </w:pPr>
      <w:r>
        <w:rPr>
          <w:rFonts w:eastAsiaTheme="minorEastAsia"/>
          <w:lang w:eastAsia="zh-CN"/>
        </w:rPr>
        <w:t xml:space="preserve">The following UE feature list is related to </w:t>
      </w:r>
      <w:r w:rsidR="00406AB4">
        <w:rPr>
          <w:rFonts w:eastAsiaTheme="minorEastAsia"/>
          <w:lang w:eastAsia="zh-CN"/>
        </w:rPr>
        <w:t>TA management for LTM</w:t>
      </w:r>
      <w:r>
        <w:rPr>
          <w:rFonts w:eastAsiaTheme="minorEastAsia"/>
          <w:lang w:eastAsia="zh-CN"/>
        </w:rPr>
        <w:t xml:space="preserve"> </w:t>
      </w:r>
      <w:r w:rsidR="00F475A9">
        <w:rPr>
          <w:rFonts w:eastAsiaTheme="minorEastAsia"/>
          <w:lang w:eastAsia="zh-CN"/>
        </w:rPr>
        <w:fldChar w:fldCharType="begin"/>
      </w:r>
      <w:r w:rsidR="00F475A9">
        <w:rPr>
          <w:rFonts w:eastAsiaTheme="minorEastAsia"/>
          <w:lang w:eastAsia="zh-CN"/>
        </w:rPr>
        <w:instrText xml:space="preserve"> REF _Ref142643320 \r \h </w:instrText>
      </w:r>
      <w:r w:rsidR="00F475A9">
        <w:rPr>
          <w:rFonts w:eastAsiaTheme="minorEastAsia"/>
          <w:lang w:eastAsia="zh-CN"/>
        </w:rPr>
      </w:r>
      <w:r w:rsidR="00F475A9">
        <w:rPr>
          <w:rFonts w:eastAsiaTheme="minorEastAsia"/>
          <w:lang w:eastAsia="zh-CN"/>
        </w:rPr>
        <w:fldChar w:fldCharType="separate"/>
      </w:r>
      <w:r w:rsidR="00F475A9">
        <w:rPr>
          <w:rFonts w:eastAsiaTheme="minorEastAsia"/>
          <w:lang w:eastAsia="zh-CN"/>
        </w:rPr>
        <w:t>[1]</w:t>
      </w:r>
      <w:r w:rsidR="00F475A9">
        <w:rPr>
          <w:rFonts w:eastAsiaTheme="minorEastAsia"/>
          <w:lang w:eastAsia="zh-CN"/>
        </w:rPr>
        <w:fldChar w:fldCharType="end"/>
      </w:r>
      <w:r w:rsidR="00F475A9">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19"/>
        <w:gridCol w:w="2884"/>
        <w:gridCol w:w="6375"/>
        <w:gridCol w:w="222"/>
        <w:gridCol w:w="527"/>
        <w:gridCol w:w="447"/>
        <w:gridCol w:w="3441"/>
        <w:gridCol w:w="1126"/>
        <w:gridCol w:w="447"/>
        <w:gridCol w:w="447"/>
        <w:gridCol w:w="467"/>
        <w:gridCol w:w="2165"/>
        <w:gridCol w:w="1759"/>
      </w:tblGrid>
      <w:tr w:rsidR="00BA2B99" w:rsidRPr="006662B7" w14:paraId="7B3E1A18"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B9D4"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B16"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6237"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8ACCD" w14:textId="77777777" w:rsidR="00BA2B99" w:rsidRPr="006662B7" w:rsidRDefault="00BA2B99" w:rsidP="00543D01">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6662B7">
              <w:rPr>
                <w:rFonts w:eastAsia="MS PGothic" w:cs="Arial"/>
                <w:color w:val="000000" w:themeColor="text1"/>
                <w:szCs w:val="18"/>
                <w:highlight w:val="yellow"/>
                <w:lang w:val="en-US" w:eastAsia="zh-CN"/>
              </w:rPr>
              <w:t>[for serving and non-serving cell]</w:t>
            </w:r>
          </w:p>
          <w:p w14:paraId="35D9FFA0" w14:textId="77777777" w:rsidR="00BA2B99" w:rsidRPr="006662B7" w:rsidRDefault="00BA2B99" w:rsidP="00543D01">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07307E16"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[3. Handling the overlap between UL transmission on serving cell and PRACH on intra- or inter-frequency candidate cell(s)]</w:t>
            </w:r>
            <w:r w:rsidRPr="006662B7">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71D"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9B6C"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49B0"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BB67" w14:textId="77777777" w:rsidR="00BA2B99" w:rsidRPr="006662B7" w:rsidRDefault="00BA2B99" w:rsidP="00543D01">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4FCA"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A51E"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343C"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AE74"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44A7" w14:textId="77777777" w:rsidR="00BA2B99" w:rsidRPr="006662B7" w:rsidRDefault="00BA2B99" w:rsidP="00543D01">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76A1A"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4C8F76E0"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C02D5"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5F72"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8FD9" w14:textId="77777777" w:rsidR="00BA2B99" w:rsidRPr="006662B7" w:rsidRDefault="00BA2B99" w:rsidP="00543D01">
            <w:pPr>
              <w:pStyle w:val="TAL"/>
              <w:rPr>
                <w:rFonts w:eastAsia="宋体"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6633" w14:textId="77777777" w:rsidR="00BA2B99" w:rsidRPr="006662B7" w:rsidRDefault="00BA2B99" w:rsidP="00543D01">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1. Support of UE-based TA measurement</w:t>
            </w:r>
          </w:p>
          <w:p w14:paraId="30EFA1B9"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FEF6"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0B84"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B360"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3D6B" w14:textId="77777777" w:rsidR="00BA2B99" w:rsidRPr="006662B7" w:rsidRDefault="00BA2B99" w:rsidP="00543D01">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2004"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13BD"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3525"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8D1B"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1548" w14:textId="77777777" w:rsidR="00BA2B99" w:rsidRPr="006662B7" w:rsidRDefault="00BA2B99" w:rsidP="00543D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4825"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BA2B99" w:rsidRPr="006662B7" w14:paraId="3B9E665B"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05B7F"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F518" w14:textId="77777777" w:rsidR="00BA2B99" w:rsidRPr="006662B7" w:rsidRDefault="00BA2B99"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9160" w14:textId="77777777" w:rsidR="00BA2B99" w:rsidRPr="006662B7" w:rsidRDefault="00BA2B99" w:rsidP="00543D01">
            <w:pPr>
              <w:pStyle w:val="TAL"/>
              <w:rPr>
                <w:rFonts w:eastAsia="宋体" w:cs="Arial"/>
                <w:color w:val="000000" w:themeColor="text1"/>
                <w:szCs w:val="18"/>
                <w:lang w:eastAsia="zh-CN"/>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133A" w14:textId="77777777" w:rsidR="00BA2B99" w:rsidRPr="006662B7" w:rsidRDefault="00BA2B99" w:rsidP="00543D01">
            <w:pPr>
              <w:rPr>
                <w:rFonts w:ascii="Arial" w:hAnsi="Arial" w:cs="Arial"/>
                <w:color w:val="000000" w:themeColor="text1"/>
                <w:sz w:val="18"/>
                <w:szCs w:val="18"/>
              </w:rPr>
            </w:pPr>
            <w:r w:rsidRPr="006662B7">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5B94" w14:textId="77777777" w:rsidR="00BA2B99" w:rsidRPr="006662B7" w:rsidRDefault="00BA2B99"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2FDB"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BE65"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20BB" w14:textId="77777777" w:rsidR="00BA2B99" w:rsidRPr="006662B7" w:rsidRDefault="00BA2B99" w:rsidP="00543D01">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58F6" w14:textId="77777777" w:rsidR="00BA2B99" w:rsidRPr="006662B7" w:rsidRDefault="00BA2B99"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A397"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9F8"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2170"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805B" w14:textId="77777777" w:rsidR="00BA2B99" w:rsidRPr="006662B7" w:rsidRDefault="00BA2B99" w:rsidP="00543D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0583" w14:textId="77777777" w:rsidR="00BA2B99" w:rsidRPr="006662B7" w:rsidRDefault="00BA2B99"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78872C55" w14:textId="77777777" w:rsidR="00BA2B99" w:rsidRDefault="00BA2B99" w:rsidP="00667BF3">
      <w:pPr>
        <w:rPr>
          <w:rFonts w:eastAsiaTheme="minorEastAsia"/>
          <w:lang w:eastAsia="zh-CN"/>
        </w:rPr>
      </w:pPr>
    </w:p>
    <w:p w14:paraId="6BCEACFF" w14:textId="195BBF28" w:rsidR="00AA04D1" w:rsidRDefault="009E46D1" w:rsidP="009E46D1">
      <w:pPr>
        <w:pStyle w:val="2"/>
        <w:rPr>
          <w:lang w:eastAsia="zh-CN"/>
        </w:rPr>
      </w:pPr>
      <w:r>
        <w:rPr>
          <w:rFonts w:hint="eastAsia"/>
          <w:lang w:eastAsia="zh-CN"/>
        </w:rPr>
        <w:lastRenderedPageBreak/>
        <w:t>F</w:t>
      </w:r>
      <w:r>
        <w:rPr>
          <w:lang w:eastAsia="zh-CN"/>
        </w:rPr>
        <w:t>G 45-5</w:t>
      </w:r>
    </w:p>
    <w:p w14:paraId="24098A3A" w14:textId="72DA9743" w:rsidR="009E46D1" w:rsidRDefault="00121D5B" w:rsidP="009E46D1">
      <w:pPr>
        <w:rPr>
          <w:rFonts w:eastAsiaTheme="minorEastAsia"/>
          <w:lang w:eastAsia="zh-CN"/>
        </w:rPr>
      </w:pPr>
      <w:r>
        <w:rPr>
          <w:rFonts w:eastAsiaTheme="minorEastAsia"/>
          <w:lang w:eastAsia="zh-CN"/>
        </w:rPr>
        <w:t xml:space="preserve">The related discussion in this topic is about TA </w:t>
      </w:r>
      <w:r w:rsidRPr="00121D5B">
        <w:rPr>
          <w:rFonts w:eastAsiaTheme="minorEastAsia"/>
          <w:lang w:eastAsia="zh-CN"/>
        </w:rPr>
        <w:t>acquisition</w:t>
      </w:r>
      <w:r>
        <w:rPr>
          <w:rFonts w:eastAsiaTheme="minorEastAsia"/>
          <w:lang w:eastAsia="zh-CN"/>
        </w:rPr>
        <w:t xml:space="preserve"> for </w:t>
      </w:r>
      <w:proofErr w:type="spellStart"/>
      <w:r>
        <w:rPr>
          <w:rFonts w:eastAsiaTheme="minorEastAsia"/>
          <w:lang w:eastAsia="zh-CN"/>
        </w:rPr>
        <w:t>candiate</w:t>
      </w:r>
      <w:proofErr w:type="spellEnd"/>
      <w:r>
        <w:rPr>
          <w:rFonts w:eastAsiaTheme="minorEastAsia"/>
          <w:lang w:eastAsia="zh-CN"/>
        </w:rPr>
        <w:t xml:space="preserve"> cell.</w:t>
      </w:r>
      <w:r w:rsidRPr="00121D5B">
        <w:rPr>
          <w:rFonts w:eastAsiaTheme="minorEastAsia"/>
          <w:lang w:eastAsia="zh-CN"/>
        </w:rPr>
        <w:t xml:space="preserve"> </w:t>
      </w:r>
      <w:r w:rsidR="009E46D1">
        <w:rPr>
          <w:rFonts w:eastAsiaTheme="minorEastAsia"/>
          <w:lang w:eastAsia="zh-CN"/>
        </w:rPr>
        <w:t>Considering that the candidate cell might be current serving cell, the wording seems OK. While, to avoid misunderstanding, it is better to change the wording</w:t>
      </w:r>
      <w:r>
        <w:rPr>
          <w:rFonts w:eastAsiaTheme="minorEastAsia"/>
          <w:lang w:eastAsia="zh-CN"/>
        </w:rPr>
        <w:t>,</w:t>
      </w:r>
      <w:r w:rsidR="009E46D1">
        <w:rPr>
          <w:rFonts w:eastAsiaTheme="minorEastAsia"/>
          <w:lang w:eastAsia="zh-CN"/>
        </w:rPr>
        <w:t xml:space="preserve"> serving cell and non-serving cell</w:t>
      </w:r>
      <w:r>
        <w:rPr>
          <w:rFonts w:eastAsiaTheme="minorEastAsia"/>
          <w:lang w:eastAsia="zh-CN"/>
        </w:rPr>
        <w:t>,</w:t>
      </w:r>
      <w:r w:rsidR="009E46D1">
        <w:rPr>
          <w:rFonts w:eastAsiaTheme="minorEastAsia"/>
          <w:lang w:eastAsia="zh-CN"/>
        </w:rPr>
        <w:t xml:space="preserve"> as candidate cell.</w:t>
      </w:r>
    </w:p>
    <w:p w14:paraId="32EA7C9A" w14:textId="30585BAF" w:rsidR="009E46D1" w:rsidRPr="009E46D1" w:rsidRDefault="009E46D1" w:rsidP="009E46D1">
      <w:pPr>
        <w:rPr>
          <w:rFonts w:eastAsiaTheme="minorEastAsia"/>
          <w:b/>
          <w:bCs/>
          <w:i/>
          <w:iCs/>
          <w:lang w:eastAsia="zh-CN"/>
        </w:rPr>
      </w:pPr>
      <w:r w:rsidRPr="009E46D1">
        <w:rPr>
          <w:rFonts w:eastAsiaTheme="minorEastAsia" w:hint="eastAsia"/>
          <w:b/>
          <w:bCs/>
          <w:i/>
          <w:iCs/>
          <w:lang w:eastAsia="zh-CN"/>
        </w:rPr>
        <w:t>P</w:t>
      </w:r>
      <w:r w:rsidRPr="009E46D1">
        <w:rPr>
          <w:rFonts w:eastAsiaTheme="minorEastAsia"/>
          <w:b/>
          <w:bCs/>
          <w:i/>
          <w:iCs/>
          <w:lang w:eastAsia="zh-CN"/>
        </w:rPr>
        <w:t>roposal</w:t>
      </w:r>
      <w:r w:rsidR="009626E8">
        <w:rPr>
          <w:rFonts w:eastAsiaTheme="minorEastAsia"/>
          <w:b/>
          <w:bCs/>
          <w:i/>
          <w:iCs/>
          <w:lang w:eastAsia="zh-CN"/>
        </w:rPr>
        <w:t xml:space="preserve"> </w:t>
      </w:r>
      <w:r w:rsidR="00EE1564">
        <w:rPr>
          <w:rFonts w:eastAsiaTheme="minorEastAsia"/>
          <w:b/>
          <w:bCs/>
          <w:i/>
          <w:iCs/>
          <w:lang w:eastAsia="zh-CN"/>
        </w:rPr>
        <w:t>5</w:t>
      </w:r>
      <w:r w:rsidRPr="009E46D1">
        <w:rPr>
          <w:rFonts w:eastAsiaTheme="minorEastAsia"/>
          <w:b/>
          <w:bCs/>
          <w:i/>
          <w:iCs/>
          <w:lang w:eastAsia="zh-CN"/>
        </w:rPr>
        <w:t xml:space="preserve">: For component 1 in FG 45-5, it better to </w:t>
      </w:r>
      <w:r>
        <w:rPr>
          <w:rFonts w:eastAsiaTheme="minorEastAsia"/>
          <w:b/>
          <w:bCs/>
          <w:i/>
          <w:iCs/>
          <w:lang w:eastAsia="zh-CN"/>
        </w:rPr>
        <w:t>change the wordin</w:t>
      </w:r>
      <w:r w:rsidRPr="009E46D1">
        <w:rPr>
          <w:rFonts w:eastAsiaTheme="minorEastAsia"/>
          <w:b/>
          <w:bCs/>
          <w:i/>
          <w:iCs/>
          <w:lang w:eastAsia="zh-CN"/>
        </w:rPr>
        <w:t xml:space="preserve">g “serving cell and non-serving cell” </w:t>
      </w:r>
      <w:r>
        <w:rPr>
          <w:rFonts w:eastAsiaTheme="minorEastAsia"/>
          <w:b/>
          <w:bCs/>
          <w:i/>
          <w:iCs/>
          <w:lang w:eastAsia="zh-CN"/>
        </w:rPr>
        <w:t>as “candidate cell”.</w:t>
      </w:r>
    </w:p>
    <w:p w14:paraId="032C09A2" w14:textId="4070097D" w:rsidR="009E46D1" w:rsidRPr="00E46E08" w:rsidRDefault="009E46D1" w:rsidP="009E46D1">
      <w:pPr>
        <w:rPr>
          <w:rFonts w:eastAsiaTheme="minorEastAsia"/>
          <w:b/>
          <w:bCs/>
          <w:lang w:val="en-US" w:eastAsia="zh-CN"/>
        </w:rPr>
      </w:pPr>
      <w:r w:rsidRPr="009E46D1">
        <w:rPr>
          <w:b/>
          <w:bCs/>
          <w:lang w:val="en-US" w:eastAsia="zh-CN"/>
        </w:rPr>
        <w:t xml:space="preserve">1. TA acquisition of candidate cell(s) based on PDCCH ordered CFRA procedure before receiving cell switch command MAC-CE </w:t>
      </w:r>
      <w:r w:rsidRPr="009E46D1">
        <w:rPr>
          <w:b/>
          <w:bCs/>
          <w:highlight w:val="yellow"/>
          <w:lang w:val="en-US" w:eastAsia="zh-CN"/>
        </w:rPr>
        <w:t xml:space="preserve">for </w:t>
      </w:r>
      <w:r w:rsidRPr="007C1DB9">
        <w:rPr>
          <w:b/>
          <w:bCs/>
          <w:strike/>
          <w:color w:val="FF0000"/>
          <w:highlight w:val="yellow"/>
          <w:lang w:val="en-US" w:eastAsia="zh-CN"/>
        </w:rPr>
        <w:t>serving and non-serving cell</w:t>
      </w:r>
      <w:r w:rsidRPr="007C1DB9">
        <w:rPr>
          <w:b/>
          <w:bCs/>
          <w:color w:val="FF0000"/>
          <w:highlight w:val="yellow"/>
          <w:lang w:val="en-US" w:eastAsia="zh-CN"/>
        </w:rPr>
        <w:t xml:space="preserve"> candidate cell(s)</w:t>
      </w:r>
    </w:p>
    <w:p w14:paraId="4E7BA3EC" w14:textId="77777777" w:rsidR="009E46D1" w:rsidRPr="009E46D1" w:rsidRDefault="009E46D1" w:rsidP="009E46D1">
      <w:pPr>
        <w:rPr>
          <w:rFonts w:eastAsiaTheme="minorEastAsia"/>
          <w:lang w:val="en-US" w:eastAsia="zh-CN"/>
        </w:rPr>
      </w:pPr>
    </w:p>
    <w:p w14:paraId="5BA2A533" w14:textId="77777777" w:rsidR="00050EC6" w:rsidRPr="005E0579" w:rsidRDefault="00050EC6" w:rsidP="00050EC6">
      <w:pPr>
        <w:pStyle w:val="1"/>
        <w:rPr>
          <w:sz w:val="36"/>
        </w:rPr>
      </w:pPr>
      <w:r w:rsidRPr="005E0579">
        <w:rPr>
          <w:sz w:val="36"/>
        </w:rPr>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7DB2EE14" w14:textId="77777777" w:rsidR="00EE1564" w:rsidRPr="00F97548" w:rsidRDefault="00EE1564" w:rsidP="00EE1564">
      <w:pPr>
        <w:rPr>
          <w:rFonts w:eastAsiaTheme="minorEastAsia"/>
          <w:b/>
          <w:bCs/>
          <w:i/>
          <w:iCs/>
          <w:lang w:eastAsia="zh-CN"/>
        </w:rPr>
      </w:pPr>
      <w:proofErr w:type="spellStart"/>
      <w:r w:rsidRPr="00F97548">
        <w:rPr>
          <w:rFonts w:eastAsiaTheme="minorEastAsia" w:hint="eastAsia"/>
          <w:b/>
          <w:bCs/>
          <w:i/>
          <w:iCs/>
          <w:lang w:eastAsia="zh-CN"/>
        </w:rPr>
        <w:t>P</w:t>
      </w:r>
      <w:r w:rsidRPr="00F97548">
        <w:rPr>
          <w:rFonts w:eastAsiaTheme="minorEastAsia"/>
          <w:b/>
          <w:bCs/>
          <w:i/>
          <w:iCs/>
          <w:lang w:eastAsia="zh-CN"/>
        </w:rPr>
        <w:t>orposal</w:t>
      </w:r>
      <w:proofErr w:type="spellEnd"/>
      <w:r>
        <w:rPr>
          <w:rFonts w:eastAsiaTheme="minorEastAsia"/>
          <w:b/>
          <w:bCs/>
          <w:i/>
          <w:iCs/>
          <w:lang w:eastAsia="zh-CN"/>
        </w:rPr>
        <w:t xml:space="preserve"> 1</w:t>
      </w:r>
      <w:r w:rsidRPr="00F97548">
        <w:rPr>
          <w:rFonts w:eastAsiaTheme="minorEastAsia"/>
          <w:b/>
          <w:bCs/>
          <w:i/>
          <w:iCs/>
          <w:lang w:eastAsia="zh-CN"/>
        </w:rPr>
        <w:t>: FG 45-1 and 45-2 can be reclassified into t</w:t>
      </w:r>
      <w:r>
        <w:rPr>
          <w:rFonts w:eastAsiaTheme="minorEastAsia"/>
          <w:b/>
          <w:bCs/>
          <w:i/>
          <w:iCs/>
          <w:lang w:eastAsia="zh-CN"/>
        </w:rPr>
        <w:t>wo</w:t>
      </w:r>
      <w:r w:rsidRPr="00F97548">
        <w:rPr>
          <w:rFonts w:eastAsiaTheme="minorEastAsia"/>
          <w:b/>
          <w:bCs/>
          <w:i/>
          <w:iCs/>
          <w:lang w:eastAsia="zh-CN"/>
        </w:rPr>
        <w:t xml:space="preserve"> new FGs which are related to L1 measurement and L1 reporting separately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44"/>
        <w:gridCol w:w="3618"/>
        <w:gridCol w:w="5472"/>
        <w:gridCol w:w="511"/>
        <w:gridCol w:w="527"/>
        <w:gridCol w:w="447"/>
        <w:gridCol w:w="3391"/>
        <w:gridCol w:w="1096"/>
        <w:gridCol w:w="447"/>
        <w:gridCol w:w="447"/>
        <w:gridCol w:w="467"/>
        <w:gridCol w:w="2278"/>
        <w:gridCol w:w="1607"/>
      </w:tblGrid>
      <w:tr w:rsidR="00EE1564" w:rsidRPr="006662B7" w14:paraId="381FB397"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6AFA"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8E073" w14:textId="77777777" w:rsidR="00EE1564" w:rsidRPr="006662B7" w:rsidRDefault="00EE1564"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5745"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 xml:space="preserve">L1 measurement </w:t>
            </w:r>
            <w:r w:rsidRPr="00B334A8">
              <w:rPr>
                <w:rFonts w:eastAsia="宋体" w:cs="Arial"/>
                <w:strike/>
                <w:color w:val="FF0000"/>
                <w:szCs w:val="18"/>
                <w:lang w:eastAsia="zh-CN"/>
              </w:rPr>
              <w:t>and reports</w:t>
            </w:r>
            <w:r w:rsidRPr="006662B7">
              <w:rPr>
                <w:rFonts w:eastAsia="宋体" w:cs="Arial"/>
                <w:color w:val="000000" w:themeColor="text1"/>
                <w:szCs w:val="18"/>
                <w:lang w:eastAsia="zh-CN"/>
              </w:rPr>
              <w:t xml:space="preserve"> for L1-L2 Triggered Mobility (LTM) </w:t>
            </w:r>
            <w:proofErr w:type="gramStart"/>
            <w:r w:rsidRPr="006662B7">
              <w:rPr>
                <w:rFonts w:eastAsia="宋体" w:cs="Arial"/>
                <w:color w:val="000000" w:themeColor="text1"/>
                <w:szCs w:val="18"/>
                <w:lang w:eastAsia="zh-CN"/>
              </w:rPr>
              <w:t>procedure</w:t>
            </w:r>
            <w:r w:rsidRPr="006662B7">
              <w:rPr>
                <w:rFonts w:eastAsia="宋体" w:cs="Arial"/>
                <w:color w:val="000000" w:themeColor="text1"/>
                <w:szCs w:val="18"/>
                <w:highlight w:val="yellow"/>
                <w:lang w:eastAsia="zh-CN"/>
              </w:rPr>
              <w:t>[</w:t>
            </w:r>
            <w:proofErr w:type="gramEnd"/>
            <w:r w:rsidRPr="006662B7">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D473"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w:t>
            </w:r>
            <w:r w:rsidRPr="00B334A8">
              <w:rPr>
                <w:rFonts w:ascii="Arial" w:hAnsi="Arial" w:cs="Arial"/>
                <w:strike/>
                <w:color w:val="FF0000"/>
                <w:sz w:val="18"/>
                <w:szCs w:val="18"/>
              </w:rPr>
              <w:t xml:space="preserve">and reporting </w:t>
            </w:r>
            <w:r w:rsidRPr="006662B7">
              <w:rPr>
                <w:rFonts w:ascii="Arial" w:hAnsi="Arial" w:cs="Arial"/>
                <w:color w:val="000000" w:themeColor="text1"/>
                <w:sz w:val="18"/>
                <w:szCs w:val="18"/>
              </w:rPr>
              <w:t xml:space="preserve">based on SSB(s) of candidate cell(s) </w:t>
            </w:r>
          </w:p>
          <w:p w14:paraId="7FF20648"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p>
          <w:p w14:paraId="02E7F571"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17BF9824" w14:textId="77777777" w:rsidR="00EE1564" w:rsidRPr="00B334A8" w:rsidRDefault="00EE1564" w:rsidP="00543D01">
            <w:pPr>
              <w:rPr>
                <w:rFonts w:ascii="Arial" w:hAnsi="Arial" w:cs="Arial"/>
                <w:strike/>
                <w:sz w:val="18"/>
                <w:szCs w:val="18"/>
              </w:rPr>
            </w:pPr>
            <w:r w:rsidRPr="00B334A8">
              <w:rPr>
                <w:rFonts w:ascii="Arial" w:hAnsi="Arial" w:cs="Arial"/>
                <w:strike/>
                <w:sz w:val="18"/>
                <w:szCs w:val="18"/>
              </w:rPr>
              <w:t xml:space="preserve">4. Support of up to L candidate cells and M beams in one report where a SSBRI-RSRP pair is used for each beam report.  </w:t>
            </w:r>
          </w:p>
          <w:p w14:paraId="2C3C5760"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p>
          <w:p w14:paraId="21F0D47F" w14:textId="77777777" w:rsidR="00EE1564" w:rsidRPr="00B334A8" w:rsidRDefault="00EE1564" w:rsidP="00543D01">
            <w:pPr>
              <w:rPr>
                <w:rFonts w:ascii="Arial" w:hAnsi="Arial" w:cs="Arial"/>
                <w:strike/>
                <w:color w:val="000000" w:themeColor="text1"/>
                <w:sz w:val="18"/>
                <w:szCs w:val="18"/>
              </w:rPr>
            </w:pPr>
            <w:r w:rsidRPr="00B334A8">
              <w:rPr>
                <w:rFonts w:ascii="Arial" w:hAnsi="Arial" w:cs="Arial"/>
                <w:strike/>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BEB7" w14:textId="77777777" w:rsidR="00EE1564" w:rsidRPr="006662B7" w:rsidRDefault="00EE1564"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3D42"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F174"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DF3C" w14:textId="77777777" w:rsidR="00EE1564" w:rsidRPr="006662B7" w:rsidRDefault="00EE1564"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D073"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8279"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4CBA"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3D3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F898"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p>
          <w:p w14:paraId="353686A2"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07D7BD29"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7A808C3B"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p>
          <w:p w14:paraId="3090B86F"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p>
          <w:p w14:paraId="3B003DAF"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134B47BB" w14:textId="77777777" w:rsidR="00EE1564" w:rsidRPr="006662B7" w:rsidRDefault="00EE1564" w:rsidP="00543D01">
            <w:pPr>
              <w:pStyle w:val="TAL"/>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8CA7"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EE1564" w:rsidRPr="006662B7" w14:paraId="6C0F2E73"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9884A"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4FF5" w14:textId="77777777" w:rsidR="00EE1564" w:rsidRPr="00B334A8" w:rsidRDefault="00EE1564" w:rsidP="00543D01">
            <w:pPr>
              <w:pStyle w:val="TAL"/>
              <w:rPr>
                <w:rFonts w:cs="Arial"/>
                <w:color w:val="FF0000"/>
                <w:szCs w:val="18"/>
                <w:lang w:eastAsia="ja-JP"/>
              </w:rPr>
            </w:pPr>
            <w:r w:rsidRPr="00B334A8">
              <w:rPr>
                <w:rFonts w:eastAsia="MS Mincho" w:cs="Arial"/>
                <w:color w:val="FF0000"/>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3203" w14:textId="77777777" w:rsidR="00EE1564" w:rsidRPr="00B334A8" w:rsidRDefault="00EE1564" w:rsidP="00543D01">
            <w:pPr>
              <w:pStyle w:val="TAL"/>
              <w:rPr>
                <w:rFonts w:eastAsia="宋体" w:cs="Arial"/>
                <w:color w:val="FF0000"/>
                <w:szCs w:val="18"/>
                <w:lang w:eastAsia="zh-CN"/>
              </w:rPr>
            </w:pPr>
            <w:r w:rsidRPr="00B334A8">
              <w:rPr>
                <w:rFonts w:eastAsia="宋体" w:cs="Arial"/>
                <w:color w:val="FF0000"/>
                <w:szCs w:val="18"/>
                <w:lang w:eastAsia="zh-CN"/>
              </w:rPr>
              <w:t xml:space="preserve">L1 reports for L1-L2 Triggered Mobility (LTM) </w:t>
            </w:r>
            <w:proofErr w:type="gramStart"/>
            <w:r w:rsidRPr="00B334A8">
              <w:rPr>
                <w:rFonts w:eastAsia="宋体" w:cs="Arial"/>
                <w:color w:val="FF0000"/>
                <w:szCs w:val="18"/>
                <w:lang w:eastAsia="zh-CN"/>
              </w:rPr>
              <w:t>procedure</w:t>
            </w:r>
            <w:r w:rsidRPr="00B334A8">
              <w:rPr>
                <w:rFonts w:eastAsia="宋体" w:cs="Arial"/>
                <w:color w:val="FF0000"/>
                <w:szCs w:val="18"/>
                <w:highlight w:val="yellow"/>
                <w:lang w:eastAsia="zh-CN"/>
              </w:rPr>
              <w:t>[</w:t>
            </w:r>
            <w:proofErr w:type="gramEnd"/>
            <w:r w:rsidRPr="00B334A8">
              <w:rPr>
                <w:rFonts w:eastAsia="宋体" w:cs="Arial"/>
                <w:color w:val="FF0000"/>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65EC" w14:textId="77777777" w:rsidR="00EE1564" w:rsidRPr="00B334A8" w:rsidRDefault="00EE1564" w:rsidP="00543D01">
            <w:pPr>
              <w:rPr>
                <w:rFonts w:ascii="Arial" w:hAnsi="Arial" w:cs="Arial"/>
                <w:color w:val="FF0000"/>
                <w:sz w:val="18"/>
                <w:szCs w:val="18"/>
              </w:rPr>
            </w:pPr>
            <w:r w:rsidRPr="00B334A8">
              <w:rPr>
                <w:rFonts w:ascii="Arial" w:hAnsi="Arial" w:cs="Arial"/>
                <w:color w:val="FF0000"/>
                <w:sz w:val="18"/>
                <w:szCs w:val="18"/>
              </w:rPr>
              <w:t xml:space="preserve">1. Support of </w:t>
            </w:r>
            <w:r w:rsidRPr="00B334A8">
              <w:rPr>
                <w:rFonts w:ascii="Arial" w:hAnsi="Arial" w:cs="Arial"/>
                <w:color w:val="FF0000"/>
                <w:sz w:val="18"/>
                <w:szCs w:val="18"/>
                <w:highlight w:val="yellow"/>
              </w:rPr>
              <w:t>[synchronous and asynchronous]</w:t>
            </w:r>
            <w:r w:rsidRPr="00B334A8">
              <w:rPr>
                <w:rFonts w:ascii="Arial" w:hAnsi="Arial" w:cs="Arial"/>
                <w:color w:val="FF0000"/>
                <w:sz w:val="18"/>
                <w:szCs w:val="18"/>
              </w:rPr>
              <w:t xml:space="preserve"> </w:t>
            </w:r>
            <w:r w:rsidRPr="00B334A8">
              <w:rPr>
                <w:rFonts w:ascii="Arial" w:hAnsi="Arial" w:cs="Arial"/>
                <w:color w:val="FF0000"/>
                <w:sz w:val="18"/>
                <w:szCs w:val="18"/>
                <w:highlight w:val="yellow"/>
              </w:rPr>
              <w:t>[intra-frequency and inter-frequency]</w:t>
            </w:r>
            <w:r w:rsidRPr="00B334A8">
              <w:rPr>
                <w:rFonts w:ascii="Arial" w:hAnsi="Arial" w:cs="Arial"/>
                <w:color w:val="FF0000"/>
                <w:sz w:val="18"/>
                <w:szCs w:val="18"/>
              </w:rPr>
              <w:t xml:space="preserve"> L1- RSRP reporting based on SSB(s) of candidate cell(s) </w:t>
            </w:r>
          </w:p>
          <w:p w14:paraId="1BFFD77E" w14:textId="77777777" w:rsidR="00EE1564" w:rsidRPr="00B334A8" w:rsidRDefault="00EE1564" w:rsidP="00543D01">
            <w:pPr>
              <w:rPr>
                <w:color w:val="FF0000"/>
                <w:sz w:val="20"/>
              </w:rPr>
            </w:pPr>
            <w:r w:rsidRPr="00B334A8">
              <w:rPr>
                <w:color w:val="FF0000"/>
                <w:sz w:val="20"/>
              </w:rPr>
              <w:t xml:space="preserve">4. Support of up to L candidate cells and M beams in one report where a SSBRI-RSRP pair is used for each beam report.  </w:t>
            </w:r>
          </w:p>
          <w:p w14:paraId="40FABE90" w14:textId="77777777" w:rsidR="00EE1564" w:rsidRPr="00B334A8" w:rsidRDefault="00EE1564" w:rsidP="00543D01">
            <w:pPr>
              <w:rPr>
                <w:rFonts w:ascii="Arial" w:hAnsi="Arial" w:cs="Arial"/>
                <w:color w:val="FF0000"/>
                <w:sz w:val="18"/>
                <w:szCs w:val="18"/>
              </w:rPr>
            </w:pPr>
            <w:r w:rsidRPr="00B334A8">
              <w:rPr>
                <w:color w:val="FF0000"/>
                <w:sz w:val="20"/>
                <w:highlight w:val="yellow"/>
              </w:rPr>
              <w:t>[7. Support periodic reporting on PUCCH, semi-persistent reporting on PUCCH/PUSCH, and aperiodic report on PUSCH]</w:t>
            </w:r>
          </w:p>
          <w:p w14:paraId="6E6D6038" w14:textId="77777777" w:rsidR="00EE1564" w:rsidRPr="00B334A8" w:rsidRDefault="00EE1564" w:rsidP="00543D01">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303D" w14:textId="77777777" w:rsidR="00EE1564" w:rsidRPr="00B334A8" w:rsidRDefault="00EE1564" w:rsidP="00543D01">
            <w:pPr>
              <w:pStyle w:val="TAL"/>
              <w:rPr>
                <w:rFonts w:eastAsia="MS Mincho" w:cs="Arial"/>
                <w:color w:val="FF0000"/>
                <w:szCs w:val="18"/>
                <w:lang w:eastAsia="ja-JP"/>
              </w:rPr>
            </w:pPr>
            <w:r w:rsidRPr="00B334A8">
              <w:rPr>
                <w:rFonts w:eastAsia="MS Mincho" w:cs="Arial"/>
                <w:color w:val="FF0000"/>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8394" w14:textId="77777777" w:rsidR="00EE1564" w:rsidRPr="00B334A8" w:rsidRDefault="00EE1564" w:rsidP="00543D01">
            <w:pPr>
              <w:pStyle w:val="TAL"/>
              <w:rPr>
                <w:rFonts w:eastAsia="宋体" w:cs="Arial"/>
                <w:color w:val="FF0000"/>
                <w:szCs w:val="18"/>
                <w:lang w:eastAsia="zh-CN"/>
              </w:rPr>
            </w:pPr>
            <w:r w:rsidRPr="00B334A8">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A281" w14:textId="77777777" w:rsidR="00EE1564" w:rsidRPr="00B334A8" w:rsidRDefault="00EE1564"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EB42" w14:textId="77777777" w:rsidR="00EE1564" w:rsidRPr="00B334A8" w:rsidRDefault="00EE1564" w:rsidP="00543D01">
            <w:pPr>
              <w:pStyle w:val="TAL"/>
              <w:rPr>
                <w:rFonts w:eastAsia="宋体" w:cs="Arial"/>
                <w:color w:val="FF0000"/>
                <w:szCs w:val="18"/>
                <w:lang w:val="en-US" w:eastAsia="zh-CN"/>
              </w:rPr>
            </w:pPr>
            <w:r w:rsidRPr="00B334A8">
              <w:rPr>
                <w:rFonts w:eastAsia="宋体" w:cs="Arial"/>
                <w:color w:val="FF0000"/>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05E4" w14:textId="77777777" w:rsidR="00EE1564" w:rsidRPr="00B334A8" w:rsidRDefault="00EE1564" w:rsidP="00543D01">
            <w:pPr>
              <w:pStyle w:val="TAL"/>
              <w:rPr>
                <w:rFonts w:eastAsia="宋体" w:cs="Arial"/>
                <w:color w:val="FF0000"/>
                <w:szCs w:val="18"/>
                <w:lang w:eastAsia="zh-CN"/>
              </w:rPr>
            </w:pPr>
            <w:r w:rsidRPr="00B334A8">
              <w:rPr>
                <w:rFonts w:eastAsia="宋体"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B72B" w14:textId="77777777" w:rsidR="00EE1564" w:rsidRPr="00B334A8" w:rsidRDefault="00EE1564"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E76F" w14:textId="77777777" w:rsidR="00EE1564" w:rsidRPr="00B334A8" w:rsidRDefault="00EE1564" w:rsidP="00543D01">
            <w:pPr>
              <w:pStyle w:val="TAL"/>
              <w:rPr>
                <w:rFonts w:cs="Arial"/>
                <w:color w:val="FF0000"/>
                <w:szCs w:val="18"/>
                <w:lang w:eastAsia="ja-JP"/>
              </w:rPr>
            </w:pPr>
            <w:r w:rsidRPr="00B334A8">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35B6" w14:textId="77777777" w:rsidR="00EE1564" w:rsidRPr="00B334A8" w:rsidRDefault="00EE1564" w:rsidP="00543D01">
            <w:pPr>
              <w:pStyle w:val="TAL"/>
              <w:rPr>
                <w:rFonts w:cs="Arial"/>
                <w:color w:val="FF0000"/>
                <w:szCs w:val="18"/>
                <w:lang w:eastAsia="ja-JP"/>
              </w:rPr>
            </w:pPr>
            <w:r w:rsidRPr="00B334A8">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5D4A" w14:textId="77777777" w:rsidR="00EE1564" w:rsidRPr="00B334A8" w:rsidRDefault="00EE1564" w:rsidP="00543D0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8F03" w14:textId="77777777" w:rsidR="00EE1564" w:rsidRPr="00B334A8" w:rsidRDefault="00EE1564" w:rsidP="00543D01">
            <w:pPr>
              <w:pStyle w:val="TAL"/>
              <w:rPr>
                <w:rFonts w:cs="Arial"/>
                <w:color w:val="FF0000"/>
                <w:szCs w:val="18"/>
              </w:rPr>
            </w:pPr>
            <w:r w:rsidRPr="00B334A8">
              <w:rPr>
                <w:rFonts w:cs="Arial"/>
                <w:color w:val="FF0000"/>
                <w:szCs w:val="18"/>
              </w:rPr>
              <w:t>Optional with capability signalling</w:t>
            </w:r>
          </w:p>
          <w:p w14:paraId="28374999" w14:textId="77777777" w:rsidR="00EE1564" w:rsidRPr="00B334A8" w:rsidRDefault="00EE1564" w:rsidP="00543D01">
            <w:pPr>
              <w:pStyle w:val="TAL"/>
              <w:rPr>
                <w:rFonts w:cs="Arial"/>
                <w:color w:val="FF0000"/>
                <w:szCs w:val="18"/>
                <w:lang w:eastAsia="ja-JP"/>
              </w:rPr>
            </w:pPr>
          </w:p>
        </w:tc>
      </w:tr>
      <w:tr w:rsidR="00EE1564" w:rsidRPr="006662B7" w14:paraId="76127DB3"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5D0A4" w14:textId="77777777" w:rsidR="00EE1564" w:rsidRPr="006662B7" w:rsidRDefault="00EE1564" w:rsidP="00543D0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D58E" w14:textId="77777777" w:rsidR="00EE1564" w:rsidRPr="006662B7" w:rsidRDefault="00EE1564"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45-2</w:t>
            </w:r>
            <w:r w:rsidRPr="00B334A8">
              <w:rPr>
                <w:rFonts w:eastAsia="MS Mincho" w:cs="Arial"/>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8858" w14:textId="77777777" w:rsidR="00EE1564" w:rsidRPr="006662B7" w:rsidRDefault="00EE1564" w:rsidP="00543D01">
            <w:pPr>
              <w:pStyle w:val="TAL"/>
              <w:rPr>
                <w:rFonts w:cs="Arial"/>
                <w:color w:val="000000" w:themeColor="text1"/>
                <w:szCs w:val="18"/>
              </w:rPr>
            </w:pP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770D"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1AD1" w14:textId="77777777" w:rsidR="00EE1564" w:rsidRPr="006662B7" w:rsidRDefault="00EE1564"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AFC0"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1AD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6586" w14:textId="77777777" w:rsidR="00EE1564" w:rsidRPr="006662B7" w:rsidRDefault="00EE1564"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 xml:space="preserve">UE does not </w:t>
            </w:r>
            <w:r w:rsidRPr="006662B7">
              <w:rPr>
                <w:rFonts w:eastAsia="宋体" w:cs="Arial"/>
                <w:color w:val="000000" w:themeColor="text1"/>
                <w:szCs w:val="18"/>
                <w:highlight w:val="yellow"/>
                <w:lang w:val="en-US" w:eastAsia="zh-CN"/>
              </w:rPr>
              <w:t>[always]</w:t>
            </w:r>
            <w:r w:rsidRPr="006662B7">
              <w:rPr>
                <w:rFonts w:eastAsia="宋体" w:cs="Arial"/>
                <w:color w:val="000000" w:themeColor="text1"/>
                <w:szCs w:val="18"/>
                <w:lang w:val="en-US" w:eastAsia="zh-CN"/>
              </w:rPr>
              <w:t xml:space="preserve"> include measurement report for </w:t>
            </w:r>
            <w:proofErr w:type="spellStart"/>
            <w:r w:rsidRPr="006662B7">
              <w:rPr>
                <w:rFonts w:eastAsia="宋体" w:cs="Arial"/>
                <w:color w:val="000000" w:themeColor="text1"/>
                <w:szCs w:val="18"/>
                <w:lang w:val="en-US" w:eastAsia="zh-CN"/>
              </w:rPr>
              <w:t>SpCell</w:t>
            </w:r>
            <w:proofErr w:type="spellEnd"/>
            <w:r w:rsidRPr="006662B7">
              <w:rPr>
                <w:rFonts w:eastAsia="宋体"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A118" w14:textId="77777777" w:rsidR="00EE1564" w:rsidRPr="006662B7" w:rsidRDefault="00EE1564" w:rsidP="00543D01">
            <w:pPr>
              <w:pStyle w:val="TAL"/>
              <w:rPr>
                <w:rFonts w:eastAsia="宋体" w:cs="Arial"/>
                <w:color w:val="000000" w:themeColor="text1"/>
                <w:szCs w:val="18"/>
                <w:highlight w:val="yellow"/>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E04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AD01"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D575"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B807" w14:textId="77777777" w:rsidR="00EE1564" w:rsidRPr="00B334A8" w:rsidRDefault="00EE1564" w:rsidP="00543D01">
            <w:pPr>
              <w:pStyle w:val="TAL"/>
              <w:rPr>
                <w:rFonts w:cs="Arial"/>
                <w:strike/>
                <w:color w:val="000000" w:themeColor="text1"/>
                <w:szCs w:val="18"/>
                <w:highlight w:val="yellow"/>
              </w:rPr>
            </w:pPr>
            <w:r w:rsidRPr="00B334A8">
              <w:rPr>
                <w:rFonts w:cs="Arial"/>
                <w:strike/>
                <w:color w:val="FF0000"/>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CC2C" w14:textId="77777777" w:rsidR="00EE1564" w:rsidRPr="006662B7" w:rsidRDefault="00EE1564" w:rsidP="00543D01">
            <w:pPr>
              <w:pStyle w:val="TAL"/>
              <w:rPr>
                <w:rFonts w:cs="Arial"/>
                <w:color w:val="000000" w:themeColor="text1"/>
                <w:szCs w:val="18"/>
              </w:rPr>
            </w:pPr>
            <w:r w:rsidRPr="006662B7">
              <w:rPr>
                <w:rFonts w:cs="Arial"/>
                <w:color w:val="000000" w:themeColor="text1"/>
                <w:szCs w:val="18"/>
              </w:rPr>
              <w:t>Optional with capability signalling</w:t>
            </w:r>
          </w:p>
          <w:p w14:paraId="0C856F7B" w14:textId="77777777" w:rsidR="00EE1564" w:rsidRPr="006662B7" w:rsidRDefault="00EE1564" w:rsidP="00543D01">
            <w:pPr>
              <w:pStyle w:val="TAL"/>
              <w:rPr>
                <w:rFonts w:cs="Arial"/>
                <w:color w:val="000000" w:themeColor="text1"/>
                <w:szCs w:val="18"/>
              </w:rPr>
            </w:pPr>
          </w:p>
        </w:tc>
      </w:tr>
    </w:tbl>
    <w:p w14:paraId="3C927286" w14:textId="77777777" w:rsidR="00EE1564" w:rsidRDefault="00EE1564" w:rsidP="00065C65">
      <w:pPr>
        <w:rPr>
          <w:rFonts w:eastAsiaTheme="minorEastAsia"/>
          <w:b/>
          <w:bCs/>
          <w:i/>
          <w:iCs/>
          <w:lang w:eastAsia="zh-CN"/>
        </w:rPr>
      </w:pPr>
    </w:p>
    <w:p w14:paraId="594053A6" w14:textId="77777777" w:rsidR="00EE1564" w:rsidRPr="007229A0" w:rsidRDefault="00EE1564" w:rsidP="00EE1564">
      <w:pPr>
        <w:rPr>
          <w:rFonts w:eastAsiaTheme="minorEastAsia"/>
          <w:b/>
          <w:bCs/>
          <w:i/>
          <w:iCs/>
          <w:lang w:eastAsia="zh-CN"/>
        </w:rPr>
      </w:pPr>
      <w:proofErr w:type="spellStart"/>
      <w:r w:rsidRPr="007229A0">
        <w:rPr>
          <w:rFonts w:eastAsiaTheme="minorEastAsia" w:hint="eastAsia"/>
          <w:b/>
          <w:bCs/>
          <w:i/>
          <w:iCs/>
          <w:lang w:eastAsia="zh-CN"/>
        </w:rPr>
        <w:t>P</w:t>
      </w:r>
      <w:r w:rsidRPr="007229A0">
        <w:rPr>
          <w:rFonts w:eastAsiaTheme="minorEastAsia"/>
          <w:b/>
          <w:bCs/>
          <w:i/>
          <w:iCs/>
          <w:lang w:eastAsia="zh-CN"/>
        </w:rPr>
        <w:t>orposal</w:t>
      </w:r>
      <w:proofErr w:type="spellEnd"/>
      <w:r>
        <w:rPr>
          <w:rFonts w:eastAsiaTheme="minorEastAsia"/>
          <w:b/>
          <w:bCs/>
          <w:i/>
          <w:iCs/>
          <w:lang w:eastAsia="zh-CN"/>
        </w:rPr>
        <w:t xml:space="preserve"> 2</w:t>
      </w:r>
      <w:r w:rsidRPr="007229A0">
        <w:rPr>
          <w:rFonts w:eastAsiaTheme="minorEastAsia"/>
          <w:b/>
          <w:bCs/>
          <w:i/>
          <w:iCs/>
          <w:lang w:eastAsia="zh-CN"/>
        </w:rPr>
        <w:t xml:space="preserve">: </w:t>
      </w:r>
      <w:r>
        <w:rPr>
          <w:rFonts w:eastAsiaTheme="minorEastAsia"/>
          <w:b/>
          <w:bCs/>
          <w:i/>
          <w:iCs/>
          <w:lang w:eastAsia="zh-CN"/>
        </w:rPr>
        <w:t>For c</w:t>
      </w:r>
      <w:r w:rsidRPr="007229A0">
        <w:rPr>
          <w:rFonts w:eastAsiaTheme="minorEastAsia"/>
          <w:b/>
          <w:bCs/>
          <w:i/>
          <w:iCs/>
          <w:lang w:eastAsia="zh-CN"/>
        </w:rPr>
        <w:t>omponent 5 in FG 45-3</w:t>
      </w:r>
      <w:r>
        <w:rPr>
          <w:rFonts w:eastAsiaTheme="minorEastAsia"/>
          <w:b/>
          <w:bCs/>
          <w:i/>
          <w:iCs/>
          <w:lang w:eastAsia="zh-CN"/>
        </w:rPr>
        <w:t>, s</w:t>
      </w:r>
      <w:r w:rsidRPr="007229A0">
        <w:rPr>
          <w:rFonts w:eastAsiaTheme="minorEastAsia"/>
          <w:b/>
          <w:bCs/>
          <w:i/>
          <w:iCs/>
          <w:lang w:eastAsia="zh-CN"/>
        </w:rPr>
        <w:t xml:space="preserve">upport the following </w:t>
      </w:r>
      <w:r>
        <w:rPr>
          <w:rFonts w:eastAsiaTheme="minorEastAsia"/>
          <w:b/>
          <w:bCs/>
          <w:i/>
          <w:iCs/>
          <w:lang w:eastAsia="zh-CN"/>
        </w:rPr>
        <w:t>wording change</w:t>
      </w:r>
      <w:r w:rsidRPr="007229A0">
        <w:rPr>
          <w:rFonts w:eastAsiaTheme="minorEastAsia"/>
          <w:b/>
          <w:bCs/>
          <w:i/>
          <w:iCs/>
          <w:lang w:eastAsia="zh-CN"/>
        </w:rPr>
        <w:t>:</w:t>
      </w:r>
    </w:p>
    <w:p w14:paraId="13D5E066" w14:textId="77777777" w:rsidR="00EE1564" w:rsidRPr="00AC6ACD" w:rsidRDefault="00EE1564" w:rsidP="00EE1564">
      <w:pPr>
        <w:spacing w:before="60" w:after="60" w:line="288" w:lineRule="auto"/>
        <w:rPr>
          <w:rFonts w:ascii="Arial" w:eastAsia="Malgun Gothic" w:hAnsi="Arial" w:cs="Arial"/>
          <w:b/>
          <w:bCs/>
          <w:color w:val="000000"/>
          <w:sz w:val="20"/>
          <w:lang w:eastAsia="ko-KR"/>
        </w:rPr>
      </w:pPr>
      <w:r w:rsidRPr="00AC6ACD">
        <w:rPr>
          <w:rFonts w:ascii="Arial" w:eastAsia="Malgun Gothic" w:hAnsi="Arial" w:cs="Arial"/>
          <w:b/>
          <w:bCs/>
          <w:color w:val="000000"/>
          <w:sz w:val="20"/>
          <w:highlight w:val="yellow"/>
          <w:lang w:eastAsia="ko-KR"/>
        </w:rPr>
        <w:t xml:space="preserve">[5. Support </w:t>
      </w:r>
      <w:r w:rsidRPr="00BF417E">
        <w:rPr>
          <w:rFonts w:ascii="Arial" w:eastAsia="Malgun Gothic" w:hAnsi="Arial" w:cs="Arial"/>
          <w:b/>
          <w:bCs/>
          <w:sz w:val="20"/>
          <w:highlight w:val="yellow"/>
          <w:lang w:val="en-US" w:eastAsia="ko-KR"/>
        </w:rPr>
        <w:t xml:space="preserve">LTM </w:t>
      </w:r>
      <w:r w:rsidRPr="00AC6ACD">
        <w:rPr>
          <w:rFonts w:ascii="Arial" w:eastAsia="Malgun Gothic" w:hAnsi="Arial" w:cs="Arial"/>
          <w:b/>
          <w:bCs/>
          <w:color w:val="000000"/>
          <w:sz w:val="20"/>
          <w:highlight w:val="yellow"/>
          <w:lang w:eastAsia="ko-KR"/>
        </w:rPr>
        <w:t xml:space="preserve">TCI-state using </w:t>
      </w:r>
      <w:r w:rsidRPr="00BF417E">
        <w:rPr>
          <w:rFonts w:ascii="Arial" w:eastAsia="Malgun Gothic" w:hAnsi="Arial" w:cs="Arial"/>
          <w:b/>
          <w:bCs/>
          <w:strike/>
          <w:color w:val="FF0000"/>
          <w:sz w:val="20"/>
          <w:highlight w:val="cyan"/>
          <w:lang w:eastAsia="ko-KR"/>
        </w:rPr>
        <w:t>SSB</w:t>
      </w:r>
      <w:r w:rsidRPr="00BF417E">
        <w:rPr>
          <w:rFonts w:ascii="Arial" w:eastAsia="Malgun Gothic" w:hAnsi="Arial" w:cs="Arial"/>
          <w:b/>
          <w:bCs/>
          <w:color w:val="FF0000"/>
          <w:sz w:val="20"/>
          <w:highlight w:val="cyan"/>
          <w:lang w:eastAsia="ko-KR"/>
        </w:rPr>
        <w:t>TRS</w:t>
      </w:r>
      <w:r w:rsidRPr="00AC6ACD">
        <w:rPr>
          <w:rFonts w:ascii="Arial" w:eastAsia="Malgun Gothic" w:hAnsi="Arial" w:cs="Arial"/>
          <w:b/>
          <w:bCs/>
          <w:color w:val="000000"/>
          <w:sz w:val="20"/>
          <w:highlight w:val="yellow"/>
          <w:lang w:eastAsia="ko-KR"/>
        </w:rPr>
        <w:t xml:space="preserve"> as QCL source RS for PDCCH and PDSCH reception]</w:t>
      </w:r>
    </w:p>
    <w:p w14:paraId="2C4788C6" w14:textId="653058E0" w:rsidR="00065C65" w:rsidRDefault="00065C65" w:rsidP="00050EC6">
      <w:pPr>
        <w:pStyle w:val="a4"/>
        <w:rPr>
          <w:b/>
          <w:bCs/>
          <w:sz w:val="32"/>
        </w:rPr>
      </w:pPr>
    </w:p>
    <w:p w14:paraId="2DBAC462" w14:textId="77777777" w:rsidR="00EE1564" w:rsidRPr="00BF6ACB" w:rsidRDefault="00EE1564" w:rsidP="00EE1564">
      <w:pPr>
        <w:rPr>
          <w:rFonts w:eastAsiaTheme="minorEastAsia"/>
          <w:b/>
          <w:bCs/>
          <w:i/>
          <w:iCs/>
          <w:lang w:eastAsia="zh-CN"/>
        </w:rPr>
      </w:pPr>
      <w:r w:rsidRPr="00BF6ACB">
        <w:rPr>
          <w:rFonts w:eastAsiaTheme="minorEastAsia"/>
          <w:b/>
          <w:bCs/>
          <w:i/>
          <w:iCs/>
          <w:lang w:eastAsia="zh-CN"/>
        </w:rPr>
        <w:t>Proposal</w:t>
      </w:r>
      <w:r>
        <w:rPr>
          <w:rFonts w:eastAsiaTheme="minorEastAsia"/>
          <w:b/>
          <w:bCs/>
          <w:i/>
          <w:iCs/>
          <w:lang w:eastAsia="zh-CN"/>
        </w:rPr>
        <w:t xml:space="preserve"> 3</w:t>
      </w:r>
      <w:r w:rsidRPr="00BF6ACB">
        <w:rPr>
          <w:rFonts w:eastAsiaTheme="minorEastAsia"/>
          <w:b/>
          <w:bCs/>
          <w:i/>
          <w:iCs/>
          <w:lang w:eastAsia="zh-CN"/>
        </w:rPr>
        <w:t xml:space="preserve">: Introduce new component, component </w:t>
      </w:r>
      <w:r>
        <w:rPr>
          <w:rFonts w:eastAsiaTheme="minorEastAsia"/>
          <w:b/>
          <w:bCs/>
          <w:i/>
          <w:iCs/>
          <w:lang w:eastAsia="zh-CN"/>
        </w:rPr>
        <w:t>X</w:t>
      </w:r>
      <w:r w:rsidRPr="00BF6ACB">
        <w:rPr>
          <w:rFonts w:eastAsiaTheme="minorEastAsia"/>
          <w:b/>
          <w:bCs/>
          <w:i/>
          <w:iCs/>
          <w:lang w:eastAsia="zh-CN"/>
        </w:rPr>
        <w:t xml:space="preserve"> in the table below, for FG 45-3 and 45-4 about whether UE supports TRS tracking for candidate cell when a TRS is configured as QCL resource in candidate cell’s TCI state before cell switch command.</w:t>
      </w:r>
    </w:p>
    <w:p w14:paraId="710CAB15" w14:textId="77777777" w:rsidR="00EE1564" w:rsidRDefault="00EE1564" w:rsidP="00EE1564">
      <w:pPr>
        <w:rPr>
          <w:rFonts w:eastAsiaTheme="minorEastAsia"/>
          <w:b/>
          <w:bCs/>
          <w:i/>
          <w:iCs/>
          <w:lang w:eastAsia="zh-CN"/>
        </w:rPr>
      </w:pPr>
      <w:r w:rsidRPr="00BF6ACB">
        <w:rPr>
          <w:rFonts w:eastAsiaTheme="minorEastAsia" w:hint="eastAsia"/>
          <w:b/>
          <w:bCs/>
          <w:i/>
          <w:iCs/>
          <w:lang w:eastAsia="zh-CN"/>
        </w:rPr>
        <w:t>P</w:t>
      </w:r>
      <w:r w:rsidRPr="00BF6ACB">
        <w:rPr>
          <w:rFonts w:eastAsiaTheme="minorEastAsia"/>
          <w:b/>
          <w:bCs/>
          <w:i/>
          <w:iCs/>
          <w:lang w:eastAsia="zh-CN"/>
        </w:rPr>
        <w:t>roposal</w:t>
      </w:r>
      <w:r>
        <w:rPr>
          <w:rFonts w:eastAsiaTheme="minorEastAsia"/>
          <w:b/>
          <w:bCs/>
          <w:i/>
          <w:iCs/>
          <w:lang w:eastAsia="zh-CN"/>
        </w:rPr>
        <w:t xml:space="preserve"> 4</w:t>
      </w:r>
      <w:r w:rsidRPr="00BF6ACB">
        <w:rPr>
          <w:rFonts w:eastAsiaTheme="minorEastAsia"/>
          <w:b/>
          <w:bCs/>
          <w:i/>
          <w:iCs/>
          <w:lang w:eastAsia="zh-CN"/>
        </w:rPr>
        <w:t xml:space="preserve">: For the newly introduced component </w:t>
      </w:r>
      <w:r>
        <w:rPr>
          <w:rFonts w:eastAsiaTheme="minorEastAsia"/>
          <w:b/>
          <w:bCs/>
          <w:i/>
          <w:iCs/>
          <w:lang w:eastAsia="zh-CN"/>
        </w:rPr>
        <w:t>X</w:t>
      </w:r>
      <w:r w:rsidRPr="00BF6ACB">
        <w:rPr>
          <w:rFonts w:eastAsiaTheme="minorEastAsia"/>
          <w:b/>
          <w:bCs/>
          <w:i/>
          <w:iCs/>
          <w:lang w:eastAsia="zh-CN"/>
        </w:rPr>
        <w:t xml:space="preserve"> in the table below, it does not mean that UE have to perform TRS tracking before cell switch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19"/>
        <w:gridCol w:w="2426"/>
        <w:gridCol w:w="5738"/>
        <w:gridCol w:w="222"/>
        <w:gridCol w:w="527"/>
        <w:gridCol w:w="447"/>
        <w:gridCol w:w="3157"/>
        <w:gridCol w:w="1126"/>
        <w:gridCol w:w="447"/>
        <w:gridCol w:w="447"/>
        <w:gridCol w:w="467"/>
        <w:gridCol w:w="3546"/>
        <w:gridCol w:w="1758"/>
      </w:tblGrid>
      <w:tr w:rsidR="00EE1564" w:rsidRPr="006662B7" w14:paraId="7EA2FC92"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C2969"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6077" w14:textId="77777777" w:rsidR="00EE1564" w:rsidRPr="006662B7" w:rsidRDefault="00EE1564" w:rsidP="00543D01">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5500"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BB71"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0E829ABF"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437749CF"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52575B6C" w14:textId="77777777" w:rsidR="00EE1564" w:rsidRPr="006662B7" w:rsidRDefault="00EE1564"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7C5B142C" w14:textId="77777777" w:rsidR="00EE1564" w:rsidRPr="006662B7" w:rsidRDefault="00EE1564"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w:t>
            </w:r>
            <w:r w:rsidRPr="00B4301B">
              <w:rPr>
                <w:rFonts w:ascii="Arial" w:hAnsi="Arial" w:cs="Arial"/>
                <w:strike/>
                <w:color w:val="FF0000"/>
                <w:sz w:val="18"/>
                <w:szCs w:val="18"/>
                <w:highlight w:val="yellow"/>
              </w:rPr>
              <w:t>SSB</w:t>
            </w:r>
            <w:r w:rsidRPr="00B4301B">
              <w:rPr>
                <w:rFonts w:ascii="Arial" w:hAnsi="Arial" w:cs="Arial"/>
                <w:color w:val="FF0000"/>
                <w:sz w:val="18"/>
                <w:szCs w:val="18"/>
                <w:highlight w:val="yellow"/>
              </w:rPr>
              <w:t xml:space="preserve"> TRS </w:t>
            </w:r>
            <w:r w:rsidRPr="006662B7">
              <w:rPr>
                <w:rFonts w:ascii="Arial" w:hAnsi="Arial" w:cs="Arial"/>
                <w:color w:val="000000" w:themeColor="text1"/>
                <w:sz w:val="18"/>
                <w:szCs w:val="18"/>
                <w:highlight w:val="yellow"/>
              </w:rPr>
              <w:t>as QCL source RS for PDCCH and PDSCH reception]</w:t>
            </w:r>
          </w:p>
          <w:p w14:paraId="4D21E94C" w14:textId="77777777" w:rsidR="00EE1564" w:rsidRDefault="00EE1564" w:rsidP="00543D01">
            <w:pPr>
              <w:rPr>
                <w:rFonts w:ascii="Arial" w:hAnsi="Arial" w:cs="Arial"/>
                <w:color w:val="000000" w:themeColor="text1"/>
                <w:sz w:val="18"/>
                <w:szCs w:val="18"/>
                <w:lang w:val="en-US"/>
              </w:rPr>
            </w:pPr>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p>
          <w:p w14:paraId="28FFF8A1" w14:textId="77777777" w:rsidR="00EE1564" w:rsidRPr="00B4301B" w:rsidRDefault="00EE1564" w:rsidP="00543D01">
            <w:pPr>
              <w:rPr>
                <w:rFonts w:ascii="Arial" w:eastAsiaTheme="minorEastAsia" w:hAnsi="Arial" w:cs="Arial"/>
                <w:color w:val="000000" w:themeColor="text1"/>
                <w:sz w:val="18"/>
                <w:szCs w:val="18"/>
                <w:lang w:eastAsia="zh-CN"/>
              </w:rPr>
            </w:pPr>
            <w:r w:rsidRPr="00B4301B">
              <w:rPr>
                <w:rFonts w:ascii="Arial" w:eastAsiaTheme="minorEastAsia" w:hAnsi="Arial" w:cs="Arial" w:hint="eastAsia"/>
                <w:color w:val="FF0000"/>
                <w:sz w:val="18"/>
                <w:szCs w:val="18"/>
                <w:lang w:eastAsia="zh-CN"/>
              </w:rPr>
              <w:t>7</w:t>
            </w:r>
            <w:r w:rsidRPr="00B4301B">
              <w:rPr>
                <w:rFonts w:ascii="Arial" w:eastAsiaTheme="minorEastAsia" w:hAnsi="Arial" w:cs="Arial"/>
                <w:color w:val="FF0000"/>
                <w:sz w:val="18"/>
                <w:szCs w:val="18"/>
                <w:lang w:eastAsia="zh-CN"/>
              </w:rPr>
              <w:t>. 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012A" w14:textId="77777777" w:rsidR="00EE1564" w:rsidRPr="006662B7" w:rsidRDefault="00EE1564"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AFCE"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3BF0"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58AF" w14:textId="77777777" w:rsidR="00EE1564" w:rsidRPr="006662B7" w:rsidRDefault="00EE1564"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D3AA"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136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0699"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ED8E"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2F7D"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FD98C26" w14:textId="77777777" w:rsidR="00EE1564" w:rsidRPr="006662B7" w:rsidRDefault="00EE1564" w:rsidP="00543D01">
            <w:pPr>
              <w:pStyle w:val="maintext"/>
              <w:ind w:firstLineChars="0" w:firstLine="0"/>
              <w:jc w:val="left"/>
              <w:rPr>
                <w:rFonts w:ascii="Arial" w:hAnsi="Arial" w:cs="Arial"/>
                <w:color w:val="000000" w:themeColor="text1"/>
                <w:sz w:val="18"/>
                <w:szCs w:val="18"/>
              </w:rPr>
            </w:pPr>
          </w:p>
          <w:p w14:paraId="37E2816B" w14:textId="77777777" w:rsidR="00EE1564" w:rsidRPr="006662B7" w:rsidRDefault="00EE1564" w:rsidP="00543D01">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078BCA21" w14:textId="77777777" w:rsidR="00EE1564" w:rsidRDefault="00EE1564" w:rsidP="00543D01">
            <w:pPr>
              <w:pStyle w:val="TAL"/>
              <w:rPr>
                <w:rFonts w:cs="Arial"/>
                <w:color w:val="000000" w:themeColor="text1"/>
                <w:szCs w:val="18"/>
              </w:rPr>
            </w:pPr>
          </w:p>
          <w:p w14:paraId="18D608D1" w14:textId="77777777" w:rsidR="00EE1564" w:rsidRPr="00B4301B" w:rsidRDefault="00EE1564" w:rsidP="00543D01">
            <w:pPr>
              <w:pStyle w:val="TAL"/>
              <w:rPr>
                <w:rFonts w:cs="Arial"/>
                <w:color w:val="FF0000"/>
                <w:szCs w:val="18"/>
              </w:rPr>
            </w:pPr>
            <w:r w:rsidRPr="00B4301B">
              <w:rPr>
                <w:rFonts w:cs="Arial"/>
                <w:color w:val="FF0000"/>
                <w:szCs w:val="18"/>
              </w:rPr>
              <w:t>Component 7:</w:t>
            </w:r>
          </w:p>
          <w:p w14:paraId="661CEF93" w14:textId="77777777" w:rsidR="00EE1564" w:rsidRPr="006662B7" w:rsidRDefault="00EE1564" w:rsidP="00543D01">
            <w:pPr>
              <w:pStyle w:val="TAL"/>
              <w:rPr>
                <w:rFonts w:cs="Arial"/>
                <w:color w:val="000000" w:themeColor="text1"/>
                <w:szCs w:val="18"/>
              </w:rPr>
            </w:pPr>
            <w:r w:rsidRPr="00B4301B">
              <w:rPr>
                <w:rFonts w:cs="Arial"/>
                <w:color w:val="FF0000"/>
                <w:szCs w:val="18"/>
              </w:rPr>
              <w:t>It does not mean that UE have to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B65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EE1564" w:rsidRPr="006662B7" w14:paraId="1A333E92" w14:textId="77777777" w:rsidTr="00543D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06CA4"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B64D" w14:textId="77777777" w:rsidR="00EE1564" w:rsidRPr="006662B7" w:rsidRDefault="00EE1564" w:rsidP="00543D01">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A94D"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B614"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6B670590"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6A4D5F85"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556550C"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4C097E22"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2338B0DA" w14:textId="77777777" w:rsidR="00EE1564" w:rsidRPr="006662B7" w:rsidRDefault="00EE1564" w:rsidP="00543D01">
            <w:pPr>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p>
          <w:p w14:paraId="50E54E25" w14:textId="77777777" w:rsidR="00EE1564"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p w14:paraId="07F3CF11" w14:textId="77777777" w:rsidR="00EE1564" w:rsidRPr="00B4301B" w:rsidRDefault="00EE1564" w:rsidP="00543D01">
            <w:pPr>
              <w:rPr>
                <w:rFonts w:ascii="Arial" w:eastAsiaTheme="minorEastAsia" w:hAnsi="Arial" w:cs="Arial"/>
                <w:color w:val="000000" w:themeColor="text1"/>
                <w:sz w:val="18"/>
                <w:szCs w:val="18"/>
                <w:lang w:eastAsia="zh-CN"/>
              </w:rPr>
            </w:pPr>
            <w:r w:rsidRPr="00B4301B">
              <w:rPr>
                <w:rFonts w:ascii="Arial" w:eastAsiaTheme="minorEastAsia" w:hAnsi="Arial" w:cs="Arial" w:hint="eastAsia"/>
                <w:color w:val="FF0000"/>
                <w:sz w:val="18"/>
                <w:szCs w:val="18"/>
                <w:lang w:eastAsia="zh-CN"/>
              </w:rPr>
              <w:t>7</w:t>
            </w:r>
            <w:r w:rsidRPr="00B4301B">
              <w:rPr>
                <w:rFonts w:ascii="Arial" w:eastAsiaTheme="minorEastAsia" w:hAnsi="Arial" w:cs="Arial"/>
                <w:color w:val="FF0000"/>
                <w:sz w:val="18"/>
                <w:szCs w:val="18"/>
                <w:lang w:eastAsia="zh-CN"/>
              </w:rPr>
              <w:t>.</w:t>
            </w:r>
            <w:r w:rsidRPr="00B4301B">
              <w:rPr>
                <w:color w:val="FF0000"/>
              </w:rPr>
              <w:t xml:space="preserve"> </w:t>
            </w:r>
            <w:r w:rsidRPr="00B4301B">
              <w:rPr>
                <w:rFonts w:ascii="Arial" w:eastAsiaTheme="minorEastAsia" w:hAnsi="Arial" w:cs="Arial"/>
                <w:color w:val="FF0000"/>
                <w:sz w:val="18"/>
                <w:szCs w:val="18"/>
                <w:lang w:eastAsia="zh-CN"/>
              </w:rPr>
              <w:t>Support of TRS tracking for candidate cell when a TRS is configured as QCL resource in the candidate cell’s TCI state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68B0" w14:textId="77777777" w:rsidR="00EE1564" w:rsidRPr="006662B7" w:rsidRDefault="00EE1564" w:rsidP="00543D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F38A"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AD98A"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45E5" w14:textId="77777777" w:rsidR="00EE1564" w:rsidRPr="006662B7" w:rsidRDefault="00EE1564" w:rsidP="00543D01">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35F5" w14:textId="77777777" w:rsidR="00EE1564" w:rsidRPr="006662B7" w:rsidRDefault="00EE1564" w:rsidP="00543D01">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FB0E"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1616"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2735"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CE3B"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15608D32" w14:textId="77777777" w:rsidR="00EE1564" w:rsidRPr="006662B7" w:rsidRDefault="00EE1564" w:rsidP="00543D01">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34156FE3" w14:textId="77777777" w:rsidR="00EE1564" w:rsidRDefault="00EE1564" w:rsidP="00543D01">
            <w:pPr>
              <w:pStyle w:val="TAL"/>
              <w:rPr>
                <w:rFonts w:cs="Arial"/>
                <w:color w:val="000000" w:themeColor="text1"/>
                <w:szCs w:val="18"/>
              </w:rPr>
            </w:pPr>
          </w:p>
          <w:p w14:paraId="35721E33" w14:textId="77777777" w:rsidR="00EE1564" w:rsidRPr="00B4301B" w:rsidRDefault="00EE1564" w:rsidP="00543D01">
            <w:pPr>
              <w:pStyle w:val="TAL"/>
              <w:rPr>
                <w:rFonts w:cs="Arial"/>
                <w:color w:val="FF0000"/>
                <w:szCs w:val="18"/>
              </w:rPr>
            </w:pPr>
            <w:r w:rsidRPr="00B4301B">
              <w:rPr>
                <w:rFonts w:cs="Arial"/>
                <w:color w:val="FF0000"/>
                <w:szCs w:val="18"/>
              </w:rPr>
              <w:t>Component 7:</w:t>
            </w:r>
          </w:p>
          <w:p w14:paraId="75FD4FFC" w14:textId="77777777" w:rsidR="00EE1564" w:rsidRPr="006662B7" w:rsidRDefault="00EE1564" w:rsidP="00543D01">
            <w:pPr>
              <w:pStyle w:val="TAL"/>
              <w:rPr>
                <w:rFonts w:cs="Arial"/>
                <w:color w:val="000000" w:themeColor="text1"/>
                <w:szCs w:val="18"/>
              </w:rPr>
            </w:pPr>
            <w:r w:rsidRPr="00B4301B">
              <w:rPr>
                <w:rFonts w:cs="Arial"/>
                <w:color w:val="FF0000"/>
                <w:szCs w:val="18"/>
              </w:rPr>
              <w:t>It does not mean that UE have to perform 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5F00" w14:textId="77777777" w:rsidR="00EE1564" w:rsidRPr="006662B7" w:rsidRDefault="00EE1564" w:rsidP="00543D01">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5D289D65" w14:textId="77777777" w:rsidR="00065C65" w:rsidRDefault="00065C65" w:rsidP="00065C65">
      <w:pPr>
        <w:rPr>
          <w:rFonts w:eastAsiaTheme="minorEastAsia"/>
          <w:lang w:eastAsia="zh-CN"/>
        </w:rPr>
      </w:pPr>
    </w:p>
    <w:p w14:paraId="01627E10" w14:textId="77777777" w:rsidR="00EE1564" w:rsidRPr="009E46D1" w:rsidRDefault="00EE1564" w:rsidP="00EE1564">
      <w:pPr>
        <w:rPr>
          <w:rFonts w:eastAsiaTheme="minorEastAsia"/>
          <w:b/>
          <w:bCs/>
          <w:i/>
          <w:iCs/>
          <w:lang w:eastAsia="zh-CN"/>
        </w:rPr>
      </w:pPr>
      <w:r w:rsidRPr="009E46D1">
        <w:rPr>
          <w:rFonts w:eastAsiaTheme="minorEastAsia" w:hint="eastAsia"/>
          <w:b/>
          <w:bCs/>
          <w:i/>
          <w:iCs/>
          <w:lang w:eastAsia="zh-CN"/>
        </w:rPr>
        <w:t>P</w:t>
      </w:r>
      <w:r w:rsidRPr="009E46D1">
        <w:rPr>
          <w:rFonts w:eastAsiaTheme="minorEastAsia"/>
          <w:b/>
          <w:bCs/>
          <w:i/>
          <w:iCs/>
          <w:lang w:eastAsia="zh-CN"/>
        </w:rPr>
        <w:t>roposal</w:t>
      </w:r>
      <w:r>
        <w:rPr>
          <w:rFonts w:eastAsiaTheme="minorEastAsia"/>
          <w:b/>
          <w:bCs/>
          <w:i/>
          <w:iCs/>
          <w:lang w:eastAsia="zh-CN"/>
        </w:rPr>
        <w:t xml:space="preserve"> 5</w:t>
      </w:r>
      <w:r w:rsidRPr="009E46D1">
        <w:rPr>
          <w:rFonts w:eastAsiaTheme="minorEastAsia"/>
          <w:b/>
          <w:bCs/>
          <w:i/>
          <w:iCs/>
          <w:lang w:eastAsia="zh-CN"/>
        </w:rPr>
        <w:t xml:space="preserve">: For component 1 in FG 45-5, it better to </w:t>
      </w:r>
      <w:r>
        <w:rPr>
          <w:rFonts w:eastAsiaTheme="minorEastAsia"/>
          <w:b/>
          <w:bCs/>
          <w:i/>
          <w:iCs/>
          <w:lang w:eastAsia="zh-CN"/>
        </w:rPr>
        <w:t>change the wordin</w:t>
      </w:r>
      <w:r w:rsidRPr="009E46D1">
        <w:rPr>
          <w:rFonts w:eastAsiaTheme="minorEastAsia"/>
          <w:b/>
          <w:bCs/>
          <w:i/>
          <w:iCs/>
          <w:lang w:eastAsia="zh-CN"/>
        </w:rPr>
        <w:t xml:space="preserve">g “serving cell and non-serving cell” </w:t>
      </w:r>
      <w:r>
        <w:rPr>
          <w:rFonts w:eastAsiaTheme="minorEastAsia"/>
          <w:b/>
          <w:bCs/>
          <w:i/>
          <w:iCs/>
          <w:lang w:eastAsia="zh-CN"/>
        </w:rPr>
        <w:t>as “candidate cell”.</w:t>
      </w:r>
    </w:p>
    <w:p w14:paraId="3A8AE01D" w14:textId="77777777" w:rsidR="00EE1564" w:rsidRPr="00E46E08" w:rsidRDefault="00EE1564" w:rsidP="00EE1564">
      <w:pPr>
        <w:rPr>
          <w:rFonts w:eastAsiaTheme="minorEastAsia"/>
          <w:b/>
          <w:bCs/>
          <w:lang w:val="en-US" w:eastAsia="zh-CN"/>
        </w:rPr>
      </w:pPr>
      <w:r w:rsidRPr="009E46D1">
        <w:rPr>
          <w:b/>
          <w:bCs/>
          <w:lang w:val="en-US" w:eastAsia="zh-CN"/>
        </w:rPr>
        <w:t xml:space="preserve">1. TA acquisition of candidate cell(s) based on PDCCH ordered CFRA procedure before receiving cell switch command MAC-CE </w:t>
      </w:r>
      <w:r w:rsidRPr="009E46D1">
        <w:rPr>
          <w:b/>
          <w:bCs/>
          <w:highlight w:val="yellow"/>
          <w:lang w:val="en-US" w:eastAsia="zh-CN"/>
        </w:rPr>
        <w:t xml:space="preserve">for </w:t>
      </w:r>
      <w:r w:rsidRPr="007C1DB9">
        <w:rPr>
          <w:b/>
          <w:bCs/>
          <w:strike/>
          <w:color w:val="FF0000"/>
          <w:highlight w:val="yellow"/>
          <w:lang w:val="en-US" w:eastAsia="zh-CN"/>
        </w:rPr>
        <w:t>serving and non-serving cell</w:t>
      </w:r>
      <w:r w:rsidRPr="007C1DB9">
        <w:rPr>
          <w:b/>
          <w:bCs/>
          <w:color w:val="FF0000"/>
          <w:highlight w:val="yellow"/>
          <w:lang w:val="en-US" w:eastAsia="zh-CN"/>
        </w:rPr>
        <w:t xml:space="preserve"> candidate cell(s)</w:t>
      </w:r>
    </w:p>
    <w:p w14:paraId="06690942" w14:textId="77777777" w:rsidR="00065C65" w:rsidRPr="00EE1564" w:rsidRDefault="00065C65" w:rsidP="00050EC6">
      <w:pPr>
        <w:pStyle w:val="a4"/>
        <w:rPr>
          <w:b/>
          <w:bCs/>
          <w:sz w:val="32"/>
          <w:lang w:val="en-US"/>
        </w:rPr>
      </w:pPr>
    </w:p>
    <w:p w14:paraId="2584A83C" w14:textId="77777777" w:rsidR="00050EC6" w:rsidRPr="005E0579" w:rsidRDefault="00050EC6" w:rsidP="00050EC6">
      <w:pPr>
        <w:pStyle w:val="1"/>
        <w:rPr>
          <w:sz w:val="36"/>
        </w:rPr>
      </w:pPr>
      <w:bookmarkStart w:id="2" w:name="_In-sequence_SDU_delivery"/>
      <w:bookmarkEnd w:id="2"/>
      <w:r w:rsidRPr="005E0579">
        <w:rPr>
          <w:sz w:val="36"/>
        </w:rPr>
        <w:t>References</w:t>
      </w:r>
    </w:p>
    <w:p w14:paraId="6D36D6F1" w14:textId="3DD2049A" w:rsidR="00050EC6" w:rsidRDefault="00A13ED7" w:rsidP="00E92A95">
      <w:pPr>
        <w:pStyle w:val="Reference"/>
        <w:numPr>
          <w:ilvl w:val="0"/>
          <w:numId w:val="11"/>
        </w:numPr>
        <w:spacing w:after="120"/>
        <w:rPr>
          <w:sz w:val="22"/>
        </w:rPr>
      </w:pPr>
      <w:bookmarkStart w:id="3" w:name="_Ref83799382"/>
      <w:bookmarkStart w:id="4" w:name="_Ref142643320"/>
      <w:bookmarkStart w:id="5" w:name="_Ref174151459"/>
      <w:bookmarkStart w:id="6" w:name="_Ref189809556"/>
      <w:r w:rsidRPr="00A13ED7">
        <w:rPr>
          <w:sz w:val="22"/>
        </w:rPr>
        <w:t>R1-2308521</w:t>
      </w:r>
      <w:r w:rsidR="0080563E">
        <w:rPr>
          <w:sz w:val="22"/>
        </w:rPr>
        <w:t>,</w:t>
      </w:r>
      <w:r w:rsidR="00050EC6" w:rsidRPr="00B07511">
        <w:rPr>
          <w:sz w:val="22"/>
        </w:rPr>
        <w:t xml:space="preserve"> </w:t>
      </w:r>
      <w:r w:rsidRPr="00A13ED7">
        <w:rPr>
          <w:sz w:val="22"/>
        </w:rPr>
        <w:t>pdated RAN1 UE features list for Rel-18 NR after RAN1#114</w:t>
      </w:r>
      <w:r w:rsidR="00EA6410">
        <w:rPr>
          <w:sz w:val="22"/>
        </w:rPr>
        <w:t xml:space="preserve">, </w:t>
      </w:r>
      <w:r w:rsidR="00644EC8">
        <w:rPr>
          <w:sz w:val="22"/>
        </w:rPr>
        <w:t>August</w:t>
      </w:r>
      <w:r w:rsidR="00B07511">
        <w:rPr>
          <w:sz w:val="22"/>
        </w:rPr>
        <w:t xml:space="preserve"> </w:t>
      </w:r>
      <w:r w:rsidR="00050EC6" w:rsidRPr="00B07511">
        <w:rPr>
          <w:sz w:val="22"/>
        </w:rPr>
        <w:t>202</w:t>
      </w:r>
      <w:bookmarkEnd w:id="3"/>
      <w:r w:rsidR="00EA6410">
        <w:rPr>
          <w:sz w:val="22"/>
        </w:rPr>
        <w:t>3</w:t>
      </w:r>
      <w:bookmarkEnd w:id="4"/>
    </w:p>
    <w:p w14:paraId="0818EE1D" w14:textId="7D8B7B7E" w:rsidR="00065C65" w:rsidRDefault="00065C65" w:rsidP="00E92A95">
      <w:pPr>
        <w:pStyle w:val="Reference"/>
        <w:numPr>
          <w:ilvl w:val="0"/>
          <w:numId w:val="11"/>
        </w:numPr>
        <w:spacing w:after="120"/>
        <w:rPr>
          <w:sz w:val="22"/>
        </w:rPr>
      </w:pPr>
      <w:bookmarkStart w:id="7" w:name="_Ref146550406"/>
      <w:r>
        <w:rPr>
          <w:rFonts w:eastAsiaTheme="minorEastAsia" w:hint="eastAsia"/>
          <w:sz w:val="22"/>
          <w:lang w:eastAsia="zh-CN"/>
        </w:rPr>
        <w:t>C</w:t>
      </w:r>
      <w:r>
        <w:rPr>
          <w:rFonts w:eastAsiaTheme="minorEastAsia"/>
          <w:sz w:val="22"/>
          <w:lang w:eastAsia="zh-CN"/>
        </w:rPr>
        <w:t>hairman Notes</w:t>
      </w:r>
      <w:bookmarkEnd w:id="7"/>
      <w:r w:rsidR="00F66F7A">
        <w:rPr>
          <w:rFonts w:eastAsiaTheme="minorEastAsia"/>
          <w:sz w:val="22"/>
          <w:lang w:eastAsia="zh-CN"/>
        </w:rPr>
        <w:t>, RAN1#11</w:t>
      </w:r>
      <w:r w:rsidR="00C6766D">
        <w:rPr>
          <w:rFonts w:eastAsiaTheme="minorEastAsia"/>
          <w:sz w:val="22"/>
          <w:lang w:eastAsia="zh-CN"/>
        </w:rPr>
        <w:t xml:space="preserve">3, May 2023 </w:t>
      </w:r>
    </w:p>
    <w:p w14:paraId="1E27E2E5" w14:textId="6DA074CA" w:rsidR="00EA6410" w:rsidRPr="00B07511" w:rsidRDefault="00EA6410" w:rsidP="00E92A95">
      <w:pPr>
        <w:pStyle w:val="Reference"/>
        <w:numPr>
          <w:ilvl w:val="0"/>
          <w:numId w:val="11"/>
        </w:numPr>
        <w:spacing w:after="120"/>
        <w:rPr>
          <w:sz w:val="22"/>
        </w:rPr>
      </w:pPr>
      <w:bookmarkStart w:id="8" w:name="_Ref146550393"/>
      <w:r>
        <w:rPr>
          <w:sz w:val="22"/>
        </w:rPr>
        <w:t>Chairman Notes, RAN1#11</w:t>
      </w:r>
      <w:r w:rsidR="0080563E">
        <w:rPr>
          <w:sz w:val="22"/>
        </w:rPr>
        <w:t>4</w:t>
      </w:r>
      <w:r>
        <w:rPr>
          <w:sz w:val="22"/>
        </w:rPr>
        <w:t xml:space="preserve">, </w:t>
      </w:r>
      <w:r w:rsidR="00C6766D">
        <w:rPr>
          <w:sz w:val="22"/>
        </w:rPr>
        <w:t>Augus</w:t>
      </w:r>
      <w:r>
        <w:rPr>
          <w:sz w:val="22"/>
        </w:rPr>
        <w:t xml:space="preserve"> </w:t>
      </w:r>
      <w:r w:rsidRPr="00B07511">
        <w:rPr>
          <w:sz w:val="22"/>
        </w:rPr>
        <w:t>202</w:t>
      </w:r>
      <w:r>
        <w:rPr>
          <w:sz w:val="22"/>
        </w:rPr>
        <w:t>3</w:t>
      </w:r>
      <w:bookmarkEnd w:id="8"/>
    </w:p>
    <w:bookmarkEnd w:id="5"/>
    <w:bookmarkEnd w:id="6"/>
    <w:p w14:paraId="4C146235" w14:textId="77777777" w:rsidR="00050EC6" w:rsidRPr="00050EC6" w:rsidRDefault="00050EC6" w:rsidP="0060021C">
      <w:pPr>
        <w:spacing w:afterLines="50" w:after="120"/>
        <w:jc w:val="both"/>
        <w:rPr>
          <w:rFonts w:eastAsia="MS Mincho" w:hint="eastAsia"/>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1C25D" w14:textId="77777777" w:rsidR="00A34883" w:rsidRDefault="00A34883">
      <w:r>
        <w:separator/>
      </w:r>
    </w:p>
  </w:endnote>
  <w:endnote w:type="continuationSeparator" w:id="0">
    <w:p w14:paraId="7DDD399C" w14:textId="77777777" w:rsidR="00A34883" w:rsidRDefault="00A34883">
      <w:r>
        <w:continuationSeparator/>
      </w:r>
    </w:p>
  </w:endnote>
  <w:endnote w:type="continuationNotice" w:id="1">
    <w:p w14:paraId="0C7FCC20" w14:textId="77777777" w:rsidR="00A34883" w:rsidRDefault="00A34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19AC" w14:textId="77777777" w:rsidR="00A34883" w:rsidRDefault="00A34883">
      <w:r>
        <w:separator/>
      </w:r>
    </w:p>
  </w:footnote>
  <w:footnote w:type="continuationSeparator" w:id="0">
    <w:p w14:paraId="510B9622" w14:textId="77777777" w:rsidR="00A34883" w:rsidRDefault="00A34883">
      <w:r>
        <w:continuationSeparator/>
      </w:r>
    </w:p>
  </w:footnote>
  <w:footnote w:type="continuationNotice" w:id="1">
    <w:p w14:paraId="36026676" w14:textId="77777777" w:rsidR="00A34883" w:rsidRDefault="00A348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3A4"/>
    <w:multiLevelType w:val="hybridMultilevel"/>
    <w:tmpl w:val="8586C9F2"/>
    <w:lvl w:ilvl="0" w:tplc="B7FE0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91118"/>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F3DBA"/>
    <w:multiLevelType w:val="hybridMultilevel"/>
    <w:tmpl w:val="E842F0D8"/>
    <w:lvl w:ilvl="0" w:tplc="D2E88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776520"/>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FF03B2"/>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12C44"/>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C14206"/>
    <w:multiLevelType w:val="hybridMultilevel"/>
    <w:tmpl w:val="CFBA96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C65FBB"/>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F4B67C4"/>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B7921"/>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E514B3"/>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2F3649"/>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num w:numId="1">
    <w:abstractNumId w:val="23"/>
  </w:num>
  <w:num w:numId="2">
    <w:abstractNumId w:val="12"/>
  </w:num>
  <w:num w:numId="3">
    <w:abstractNumId w:val="30"/>
  </w:num>
  <w:num w:numId="4">
    <w:abstractNumId w:val="1"/>
  </w:num>
  <w:num w:numId="5">
    <w:abstractNumId w:val="5"/>
  </w:num>
  <w:num w:numId="6">
    <w:abstractNumId w:val="14"/>
  </w:num>
  <w:num w:numId="7">
    <w:abstractNumId w:val="22"/>
  </w:num>
  <w:num w:numId="8">
    <w:abstractNumId w:val="18"/>
  </w:num>
  <w:num w:numId="9">
    <w:abstractNumId w:val="17"/>
  </w:num>
  <w:num w:numId="10">
    <w:abstractNumId w:val="8"/>
  </w:num>
  <w:num w:numId="11">
    <w:abstractNumId w:val="20"/>
  </w:num>
  <w:num w:numId="12">
    <w:abstractNumId w:val="28"/>
  </w:num>
  <w:num w:numId="13">
    <w:abstractNumId w:val="7"/>
  </w:num>
  <w:num w:numId="14">
    <w:abstractNumId w:val="3"/>
  </w:num>
  <w:num w:numId="15">
    <w:abstractNumId w:val="16"/>
  </w:num>
  <w:num w:numId="16">
    <w:abstractNumId w:val="6"/>
  </w:num>
  <w:num w:numId="17">
    <w:abstractNumId w:val="10"/>
  </w:num>
  <w:num w:numId="18">
    <w:abstractNumId w:val="13"/>
  </w:num>
  <w:num w:numId="19">
    <w:abstractNumId w:val="25"/>
  </w:num>
  <w:num w:numId="20">
    <w:abstractNumId w:val="19"/>
  </w:num>
  <w:num w:numId="21">
    <w:abstractNumId w:val="4"/>
  </w:num>
  <w:num w:numId="22">
    <w:abstractNumId w:val="21"/>
  </w:num>
  <w:num w:numId="23">
    <w:abstractNumId w:val="24"/>
  </w:num>
  <w:num w:numId="24">
    <w:abstractNumId w:val="26"/>
  </w:num>
  <w:num w:numId="25">
    <w:abstractNumId w:val="27"/>
  </w:num>
  <w:num w:numId="26">
    <w:abstractNumId w:val="15"/>
  </w:num>
  <w:num w:numId="27">
    <w:abstractNumId w:val="31"/>
  </w:num>
  <w:num w:numId="28">
    <w:abstractNumId w:val="2"/>
  </w:num>
  <w:num w:numId="29">
    <w:abstractNumId w:val="29"/>
  </w:num>
  <w:num w:numId="30">
    <w:abstractNumId w:val="32"/>
  </w:num>
  <w:num w:numId="31">
    <w:abstractNumId w:val="11"/>
  </w:num>
  <w:num w:numId="32">
    <w:abstractNumId w:val="17"/>
    <w:lvlOverride w:ilvl="0">
      <w:startOverride w:val="1"/>
    </w:lvlOverride>
  </w:num>
  <w:num w:numId="33">
    <w:abstractNumId w:val="9"/>
  </w:num>
  <w:num w:numId="3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36E"/>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2F8"/>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E"/>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C65"/>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3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D19"/>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38"/>
    <w:rsid w:val="00116B89"/>
    <w:rsid w:val="00116E6C"/>
    <w:rsid w:val="00116EE1"/>
    <w:rsid w:val="00116F48"/>
    <w:rsid w:val="001176A6"/>
    <w:rsid w:val="00117950"/>
    <w:rsid w:val="00117F78"/>
    <w:rsid w:val="00117FE0"/>
    <w:rsid w:val="001205F3"/>
    <w:rsid w:val="00120630"/>
    <w:rsid w:val="00120A55"/>
    <w:rsid w:val="00120A5F"/>
    <w:rsid w:val="00121913"/>
    <w:rsid w:val="00121D5B"/>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F1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717"/>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CB1"/>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DB3"/>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A0F"/>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AA8"/>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764"/>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487"/>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73A"/>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92"/>
    <w:rsid w:val="002D43A3"/>
    <w:rsid w:val="002D4F96"/>
    <w:rsid w:val="002D54B4"/>
    <w:rsid w:val="002D5CC2"/>
    <w:rsid w:val="002D5D01"/>
    <w:rsid w:val="002D61F0"/>
    <w:rsid w:val="002D6581"/>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5BE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BF1"/>
    <w:rsid w:val="00337DBD"/>
    <w:rsid w:val="00337E03"/>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F3"/>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6C8"/>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8C1"/>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1F1"/>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6AB4"/>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589"/>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E6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E9"/>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34"/>
    <w:rsid w:val="00474694"/>
    <w:rsid w:val="00474979"/>
    <w:rsid w:val="0047497F"/>
    <w:rsid w:val="00475023"/>
    <w:rsid w:val="0047546B"/>
    <w:rsid w:val="00475735"/>
    <w:rsid w:val="004760BF"/>
    <w:rsid w:val="0047639E"/>
    <w:rsid w:val="0047674E"/>
    <w:rsid w:val="00476B0D"/>
    <w:rsid w:val="004776C5"/>
    <w:rsid w:val="004777BE"/>
    <w:rsid w:val="004778D2"/>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DAA"/>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CC"/>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C1D"/>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B7"/>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23"/>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471"/>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44"/>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EA8"/>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C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83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609"/>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B37"/>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9A0"/>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4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71D"/>
    <w:rsid w:val="0079580F"/>
    <w:rsid w:val="00795AC5"/>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DB9"/>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3E"/>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0A3"/>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301"/>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39C"/>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64"/>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946"/>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A68"/>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17D9D"/>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E8"/>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28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4CE"/>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1E9"/>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6D1"/>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ED7"/>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883"/>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5F6"/>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D1"/>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ACD"/>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031"/>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4A8"/>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01B"/>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1AE4"/>
    <w:rsid w:val="00BA23DE"/>
    <w:rsid w:val="00BA24BA"/>
    <w:rsid w:val="00BA2B99"/>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AA3"/>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7E"/>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ACB"/>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7B4"/>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11"/>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DF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6D"/>
    <w:rsid w:val="00C676DE"/>
    <w:rsid w:val="00C67897"/>
    <w:rsid w:val="00C70BCB"/>
    <w:rsid w:val="00C70FD3"/>
    <w:rsid w:val="00C71308"/>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8C"/>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C1"/>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8DC"/>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4DB"/>
    <w:rsid w:val="00D52604"/>
    <w:rsid w:val="00D527B7"/>
    <w:rsid w:val="00D5298D"/>
    <w:rsid w:val="00D52C35"/>
    <w:rsid w:val="00D52C4E"/>
    <w:rsid w:val="00D5315F"/>
    <w:rsid w:val="00D53602"/>
    <w:rsid w:val="00D5378A"/>
    <w:rsid w:val="00D53938"/>
    <w:rsid w:val="00D53BC4"/>
    <w:rsid w:val="00D53E25"/>
    <w:rsid w:val="00D5460E"/>
    <w:rsid w:val="00D54D3D"/>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E85"/>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0F68"/>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26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C12"/>
    <w:rsid w:val="00DF2FBA"/>
    <w:rsid w:val="00DF3246"/>
    <w:rsid w:val="00DF3688"/>
    <w:rsid w:val="00DF3DC6"/>
    <w:rsid w:val="00DF3DD2"/>
    <w:rsid w:val="00DF3E78"/>
    <w:rsid w:val="00DF4024"/>
    <w:rsid w:val="00DF41AB"/>
    <w:rsid w:val="00DF46C3"/>
    <w:rsid w:val="00DF4A0D"/>
    <w:rsid w:val="00DF4A98"/>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E08"/>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F8F"/>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D48"/>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4D1"/>
    <w:rsid w:val="00E94550"/>
    <w:rsid w:val="00E949B3"/>
    <w:rsid w:val="00E94A68"/>
    <w:rsid w:val="00E94C74"/>
    <w:rsid w:val="00E94EBC"/>
    <w:rsid w:val="00E95438"/>
    <w:rsid w:val="00E95508"/>
    <w:rsid w:val="00E95B30"/>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564"/>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3C9"/>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5A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6F7A"/>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51B"/>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548"/>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25"/>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826C8"/>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table" w:customStyle="1" w:styleId="16">
    <w:name w:val="网格型1"/>
    <w:basedOn w:val="a2"/>
    <w:next w:val="aff5"/>
    <w:uiPriority w:val="99"/>
    <w:qFormat/>
    <w:rsid w:val="009B04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5161167">
      <w:bodyDiv w:val="1"/>
      <w:marLeft w:val="0"/>
      <w:marRight w:val="0"/>
      <w:marTop w:val="0"/>
      <w:marBottom w:val="0"/>
      <w:divBdr>
        <w:top w:val="none" w:sz="0" w:space="0" w:color="auto"/>
        <w:left w:val="none" w:sz="0" w:space="0" w:color="auto"/>
        <w:bottom w:val="none" w:sz="0" w:space="0" w:color="auto"/>
        <w:right w:val="none" w:sz="0" w:space="0" w:color="auto"/>
      </w:divBdr>
      <w:divsChild>
        <w:div w:id="540361817">
          <w:marLeft w:val="0"/>
          <w:marRight w:val="0"/>
          <w:marTop w:val="0"/>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8</Pages>
  <Words>2943</Words>
  <Characters>16779</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Luo Xingyi</cp:lastModifiedBy>
  <cp:revision>94</cp:revision>
  <cp:lastPrinted>2017-08-09T04:40:00Z</cp:lastPrinted>
  <dcterms:created xsi:type="dcterms:W3CDTF">2023-08-07T09:11:00Z</dcterms:created>
  <dcterms:modified xsi:type="dcterms:W3CDTF">2023-09-28T03:03:00Z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51b28aa0375411ee8000758f0000748f">
    <vt:lpwstr>CWM9CSdObB+dXCZc+hkhfcEJXfeEbioZmqjK8Tp1iCAP3oSnite8MCm7feNySDXiJ1/XUNQq0ZmCOVZHlyOZOrvBg==</vt:lpwstr>
  </property>
</Properties>
</file>